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767" w:rsidRPr="008E78A8" w:rsidRDefault="0058712C" w:rsidP="00DB5767">
      <w:pPr>
        <w:pStyle w:val="Default"/>
        <w:jc w:val="center"/>
        <w:rPr>
          <w:sz w:val="32"/>
          <w:szCs w:val="28"/>
        </w:rPr>
      </w:pPr>
      <w:r w:rsidRPr="008E78A8">
        <w:rPr>
          <w:b/>
          <w:bCs/>
          <w:sz w:val="32"/>
          <w:szCs w:val="28"/>
        </w:rPr>
        <w:t xml:space="preserve">Analysis of </w:t>
      </w:r>
      <w:proofErr w:type="spellStart"/>
      <w:r w:rsidRPr="00A2413A">
        <w:rPr>
          <w:b/>
          <w:sz w:val="32"/>
        </w:rPr>
        <w:t>Alumni</w:t>
      </w:r>
      <w:r w:rsidR="00296565">
        <w:rPr>
          <w:b/>
          <w:bCs/>
          <w:sz w:val="32"/>
          <w:szCs w:val="28"/>
        </w:rPr>
        <w:t>Feedback</w:t>
      </w:r>
      <w:proofErr w:type="spellEnd"/>
      <w:r w:rsidR="00296565">
        <w:rPr>
          <w:b/>
          <w:bCs/>
          <w:sz w:val="32"/>
          <w:szCs w:val="28"/>
        </w:rPr>
        <w:t xml:space="preserve"> on Curriculum </w:t>
      </w:r>
      <w:r w:rsidR="00DB5767">
        <w:rPr>
          <w:b/>
          <w:bCs/>
          <w:sz w:val="32"/>
          <w:szCs w:val="28"/>
        </w:rPr>
        <w:t>2020-2021</w:t>
      </w:r>
    </w:p>
    <w:p w:rsidR="0058712C" w:rsidRDefault="0058712C" w:rsidP="0058712C">
      <w:pPr>
        <w:rPr>
          <w:b/>
          <w:bCs/>
          <w:sz w:val="23"/>
          <w:szCs w:val="23"/>
        </w:rPr>
      </w:pPr>
    </w:p>
    <w:p w:rsidR="0058712C" w:rsidRDefault="0058712C" w:rsidP="0058712C">
      <w:pPr>
        <w:rPr>
          <w:b/>
          <w:bCs/>
          <w:sz w:val="23"/>
          <w:szCs w:val="23"/>
        </w:rPr>
      </w:pPr>
      <w:r>
        <w:rPr>
          <w:b/>
          <w:bCs/>
          <w:sz w:val="23"/>
          <w:szCs w:val="23"/>
        </w:rPr>
        <w:t xml:space="preserve">The department has obtained feedback on curriculum from alumni through questionnaire. There are 12 questions in the feedback form. Collection of feedback forms has been done from </w:t>
      </w:r>
      <w:r w:rsidR="00E9440B">
        <w:rPr>
          <w:b/>
          <w:bCs/>
          <w:sz w:val="23"/>
          <w:szCs w:val="23"/>
        </w:rPr>
        <w:t>35</w:t>
      </w:r>
      <w:r>
        <w:rPr>
          <w:b/>
          <w:bCs/>
          <w:sz w:val="23"/>
          <w:szCs w:val="23"/>
        </w:rPr>
        <w:t xml:space="preserve"> alumni. The analysis of feedback forms is also done. According to the analysis following major points has been noticed.</w:t>
      </w:r>
    </w:p>
    <w:p w:rsidR="0058712C" w:rsidRDefault="00E9440B" w:rsidP="0058712C">
      <w:pPr>
        <w:rPr>
          <w:b/>
          <w:bCs/>
          <w:sz w:val="23"/>
          <w:szCs w:val="23"/>
        </w:rPr>
      </w:pPr>
      <w:r>
        <w:rPr>
          <w:b/>
          <w:bCs/>
          <w:sz w:val="23"/>
          <w:szCs w:val="23"/>
        </w:rPr>
        <w:t>Total form =35</w:t>
      </w:r>
    </w:p>
    <w:p w:rsidR="00B43F7C" w:rsidRDefault="00B43F7C" w:rsidP="0058712C">
      <w:pPr>
        <w:rPr>
          <w:b/>
          <w:bCs/>
          <w:sz w:val="23"/>
          <w:szCs w:val="23"/>
        </w:rPr>
      </w:pPr>
    </w:p>
    <w:tbl>
      <w:tblPr>
        <w:tblW w:w="9651" w:type="dxa"/>
        <w:jc w:val="center"/>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1"/>
        <w:gridCol w:w="4840"/>
        <w:gridCol w:w="900"/>
        <w:gridCol w:w="900"/>
        <w:gridCol w:w="990"/>
        <w:gridCol w:w="1080"/>
      </w:tblGrid>
      <w:tr w:rsidR="00B43F7C" w:rsidRPr="00577721" w:rsidTr="00C239D5">
        <w:trPr>
          <w:trHeight w:val="576"/>
          <w:jc w:val="center"/>
        </w:trPr>
        <w:tc>
          <w:tcPr>
            <w:tcW w:w="941" w:type="dxa"/>
            <w:shd w:val="clear" w:color="auto" w:fill="D9D9D9" w:themeFill="background1" w:themeFillShade="D9"/>
            <w:vAlign w:val="center"/>
          </w:tcPr>
          <w:p w:rsidR="00B43F7C" w:rsidRPr="00577721" w:rsidRDefault="00B43F7C" w:rsidP="00C239D5">
            <w:pPr>
              <w:spacing w:after="0"/>
              <w:jc w:val="center"/>
              <w:rPr>
                <w:rFonts w:ascii="Times New Roman" w:eastAsia="Times New Roman" w:hAnsi="Times New Roman" w:cs="Times New Roman"/>
                <w:b/>
                <w:bCs/>
                <w:sz w:val="24"/>
                <w:szCs w:val="24"/>
              </w:rPr>
            </w:pPr>
            <w:r w:rsidRPr="00577721">
              <w:rPr>
                <w:rFonts w:ascii="Times New Roman" w:eastAsia="Times New Roman" w:hAnsi="Times New Roman" w:cs="Times New Roman"/>
                <w:b/>
                <w:bCs/>
                <w:sz w:val="24"/>
                <w:szCs w:val="24"/>
              </w:rPr>
              <w:t>S. No.</w:t>
            </w:r>
          </w:p>
        </w:tc>
        <w:tc>
          <w:tcPr>
            <w:tcW w:w="4840" w:type="dxa"/>
            <w:shd w:val="clear" w:color="auto" w:fill="D9D9D9" w:themeFill="background1" w:themeFillShade="D9"/>
            <w:vAlign w:val="center"/>
          </w:tcPr>
          <w:p w:rsidR="00B43F7C" w:rsidRPr="00577721" w:rsidRDefault="00B43F7C" w:rsidP="00C239D5">
            <w:pPr>
              <w:tabs>
                <w:tab w:val="left" w:pos="5082"/>
              </w:tabs>
              <w:spacing w:after="0" w:line="240" w:lineRule="auto"/>
              <w:jc w:val="center"/>
              <w:rPr>
                <w:rFonts w:ascii="Times New Roman" w:eastAsia="Times New Roman" w:hAnsi="Times New Roman" w:cs="Times New Roman"/>
                <w:b/>
                <w:bCs/>
                <w:sz w:val="24"/>
                <w:szCs w:val="24"/>
              </w:rPr>
            </w:pPr>
            <w:r w:rsidRPr="00577721">
              <w:rPr>
                <w:rFonts w:ascii="Times New Roman" w:eastAsia="Times New Roman" w:hAnsi="Times New Roman" w:cs="Times New Roman"/>
                <w:b/>
                <w:sz w:val="24"/>
                <w:szCs w:val="24"/>
              </w:rPr>
              <w:t>Parameters</w:t>
            </w:r>
          </w:p>
        </w:tc>
        <w:tc>
          <w:tcPr>
            <w:tcW w:w="900" w:type="dxa"/>
            <w:shd w:val="clear" w:color="auto" w:fill="D9D9D9" w:themeFill="background1" w:themeFillShade="D9"/>
            <w:vAlign w:val="center"/>
          </w:tcPr>
          <w:p w:rsidR="00B43F7C" w:rsidRPr="00577721"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A</w:t>
            </w:r>
          </w:p>
          <w:p w:rsidR="00B43F7C"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Very Good</w:t>
            </w:r>
          </w:p>
          <w:p w:rsidR="00B43F7C" w:rsidRPr="00577721" w:rsidRDefault="00B43F7C" w:rsidP="00C239D5">
            <w:pPr>
              <w:spacing w:after="0" w:line="360" w:lineRule="auto"/>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900" w:type="dxa"/>
            <w:shd w:val="clear" w:color="auto" w:fill="D9D9D9" w:themeFill="background1" w:themeFillShade="D9"/>
            <w:vAlign w:val="center"/>
          </w:tcPr>
          <w:p w:rsidR="00B43F7C" w:rsidRPr="00577721" w:rsidRDefault="00B43F7C" w:rsidP="00C239D5">
            <w:pPr>
              <w:widowControl w:val="0"/>
              <w:autoSpaceDE w:val="0"/>
              <w:autoSpaceDN w:val="0"/>
              <w:adjustRightInd w:val="0"/>
              <w:spacing w:before="4" w:after="0" w:line="240" w:lineRule="auto"/>
              <w:ind w:left="368" w:right="372"/>
              <w:rPr>
                <w:rFonts w:ascii="Times New Roman" w:hAnsi="Times New Roman" w:cs="Times New Roman"/>
                <w:b/>
                <w:sz w:val="24"/>
                <w:szCs w:val="24"/>
              </w:rPr>
            </w:pPr>
            <w:r w:rsidRPr="00577721">
              <w:rPr>
                <w:rFonts w:ascii="Times New Roman" w:hAnsi="Times New Roman" w:cs="Times New Roman"/>
                <w:b/>
                <w:sz w:val="24"/>
                <w:szCs w:val="24"/>
              </w:rPr>
              <w:t>B</w:t>
            </w:r>
          </w:p>
          <w:p w:rsidR="00B43F7C"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Good</w:t>
            </w:r>
          </w:p>
          <w:p w:rsidR="00B43F7C" w:rsidRPr="00577721" w:rsidRDefault="00B43F7C" w:rsidP="00C239D5">
            <w:pPr>
              <w:spacing w:after="0"/>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990" w:type="dxa"/>
            <w:shd w:val="clear" w:color="auto" w:fill="D9D9D9" w:themeFill="background1" w:themeFillShade="D9"/>
            <w:vAlign w:val="center"/>
          </w:tcPr>
          <w:p w:rsidR="00B43F7C" w:rsidRPr="00577721"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C</w:t>
            </w:r>
          </w:p>
          <w:p w:rsidR="00B43F7C"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Satisfactory</w:t>
            </w:r>
          </w:p>
          <w:p w:rsidR="00B43F7C" w:rsidRPr="00577721" w:rsidRDefault="00B43F7C" w:rsidP="00C239D5">
            <w:pPr>
              <w:spacing w:after="0"/>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080" w:type="dxa"/>
            <w:shd w:val="clear" w:color="auto" w:fill="D9D9D9" w:themeFill="background1" w:themeFillShade="D9"/>
            <w:vAlign w:val="center"/>
          </w:tcPr>
          <w:p w:rsidR="00B43F7C" w:rsidRPr="00577721"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D</w:t>
            </w:r>
          </w:p>
          <w:p w:rsidR="00B43F7C" w:rsidRDefault="00B43F7C" w:rsidP="00C239D5">
            <w:pPr>
              <w:spacing w:after="0"/>
              <w:rPr>
                <w:rFonts w:ascii="Times New Roman" w:hAnsi="Times New Roman" w:cs="Times New Roman"/>
                <w:b/>
                <w:sz w:val="24"/>
                <w:szCs w:val="24"/>
              </w:rPr>
            </w:pPr>
            <w:r w:rsidRPr="00577721">
              <w:rPr>
                <w:rFonts w:ascii="Times New Roman" w:hAnsi="Times New Roman" w:cs="Times New Roman"/>
                <w:b/>
                <w:sz w:val="24"/>
                <w:szCs w:val="24"/>
              </w:rPr>
              <w:t>Unsatisfactory</w:t>
            </w:r>
          </w:p>
          <w:p w:rsidR="00B43F7C" w:rsidRPr="00577721" w:rsidRDefault="00B43F7C" w:rsidP="00C239D5">
            <w:pPr>
              <w:spacing w:after="0"/>
              <w:rPr>
                <w:rFonts w:ascii="Times New Roman" w:eastAsia="Times New Roman" w:hAnsi="Times New Roman" w:cs="Times New Roman"/>
                <w:b/>
                <w:bCs/>
                <w:sz w:val="24"/>
                <w:szCs w:val="24"/>
              </w:rPr>
            </w:pPr>
            <w:r>
              <w:rPr>
                <w:rFonts w:ascii="Times New Roman" w:hAnsi="Times New Roman" w:cs="Times New Roman"/>
                <w:b/>
                <w:sz w:val="24"/>
                <w:szCs w:val="24"/>
              </w:rPr>
              <w:t>%</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1.</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 the caliber of students passing out of this Department?</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45.7</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2.</w:t>
            </w:r>
          </w:p>
        </w:tc>
        <w:tc>
          <w:tcPr>
            <w:tcW w:w="4840" w:type="dxa"/>
            <w:vAlign w:val="center"/>
          </w:tcPr>
          <w:p w:rsidR="00B43F7C" w:rsidRPr="00D5773E" w:rsidRDefault="00B43F7C" w:rsidP="00C239D5">
            <w:pPr>
              <w:tabs>
                <w:tab w:val="left" w:pos="5082"/>
              </w:tabs>
              <w:spacing w:after="0" w:line="240" w:lineRule="auto"/>
              <w:jc w:val="both"/>
              <w:rPr>
                <w:rFonts w:ascii="Times New Roman" w:eastAsia="Times New Roman" w:hAnsi="Times New Roman" w:cs="Times New Roman"/>
                <w:bCs/>
                <w:sz w:val="24"/>
                <w:szCs w:val="24"/>
              </w:rPr>
            </w:pPr>
            <w:r w:rsidRPr="00D5773E">
              <w:rPr>
                <w:rFonts w:ascii="Times New Roman" w:hAnsi="Times New Roman" w:cs="Times New Roman"/>
                <w:sz w:val="24"/>
                <w:szCs w:val="24"/>
              </w:rPr>
              <w:t>How do you rate the following aspects conducted</w:t>
            </w:r>
            <w:r w:rsidRPr="00D5773E">
              <w:rPr>
                <w:rFonts w:ascii="Times New Roman" w:eastAsia="Times New Roman" w:hAnsi="Times New Roman" w:cs="Times New Roman"/>
                <w:color w:val="26282A"/>
                <w:sz w:val="24"/>
                <w:szCs w:val="24"/>
              </w:rPr>
              <w:t xml:space="preserve"> by the University?</w:t>
            </w:r>
          </w:p>
        </w:tc>
        <w:tc>
          <w:tcPr>
            <w:tcW w:w="900" w:type="dxa"/>
            <w:vAlign w:val="bottom"/>
          </w:tcPr>
          <w:p w:rsidR="00B43F7C" w:rsidRDefault="00B43F7C" w:rsidP="00C239D5">
            <w:pPr>
              <w:jc w:val="right"/>
              <w:rPr>
                <w:rFonts w:ascii="Calibri" w:hAnsi="Calibri" w:cs="Calibri"/>
                <w:color w:val="000000"/>
              </w:rPr>
            </w:pPr>
          </w:p>
        </w:tc>
        <w:tc>
          <w:tcPr>
            <w:tcW w:w="900" w:type="dxa"/>
            <w:vAlign w:val="bottom"/>
          </w:tcPr>
          <w:p w:rsidR="00B43F7C" w:rsidRDefault="00B43F7C" w:rsidP="00C239D5">
            <w:pPr>
              <w:jc w:val="center"/>
              <w:rPr>
                <w:rFonts w:ascii="Calibri" w:hAnsi="Calibri" w:cs="Calibri"/>
                <w:color w:val="000000"/>
              </w:rPr>
            </w:pPr>
          </w:p>
        </w:tc>
        <w:tc>
          <w:tcPr>
            <w:tcW w:w="990" w:type="dxa"/>
            <w:vAlign w:val="bottom"/>
          </w:tcPr>
          <w:p w:rsidR="00B43F7C" w:rsidRDefault="00B43F7C" w:rsidP="00C239D5">
            <w:pPr>
              <w:jc w:val="center"/>
              <w:rPr>
                <w:rFonts w:ascii="Calibri" w:hAnsi="Calibri" w:cs="Calibri"/>
                <w:color w:val="000000"/>
              </w:rPr>
            </w:pPr>
          </w:p>
        </w:tc>
        <w:tc>
          <w:tcPr>
            <w:tcW w:w="1080" w:type="dxa"/>
            <w:vAlign w:val="bottom"/>
          </w:tcPr>
          <w:p w:rsidR="00B43F7C" w:rsidRDefault="00B43F7C" w:rsidP="00C239D5">
            <w:pPr>
              <w:jc w:val="center"/>
              <w:rPr>
                <w:rFonts w:ascii="Calibri" w:hAnsi="Calibri" w:cs="Calibri"/>
                <w:color w:val="000000"/>
              </w:rPr>
            </w:pP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Admission Procedure</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42.9</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37.1</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Fee structure</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20.0</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54.3</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Infrastructure</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57.1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Laboratories &amp; Equipment</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62.9</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 xml:space="preserve">Classrooms &amp; Teaching Equipment’s </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25.7</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65.7</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Internet &amp; Wi-Fi</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28.6</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Project Guidance</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65.7</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Sports and Cultural facilities</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28.6</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Evaluation System</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57.1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Hostel Facilities</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65.7</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Library/Seminar/Reading Room</w:t>
            </w:r>
          </w:p>
        </w:tc>
        <w:tc>
          <w:tcPr>
            <w:tcW w:w="900" w:type="dxa"/>
            <w:vAlign w:val="bottom"/>
          </w:tcPr>
          <w:p w:rsidR="00B43F7C" w:rsidRDefault="00C06153" w:rsidP="00C06153">
            <w:pPr>
              <w:jc w:val="right"/>
              <w:rPr>
                <w:rFonts w:ascii="Calibri" w:hAnsi="Calibri" w:cs="Calibri"/>
                <w:color w:val="000000"/>
              </w:rPr>
            </w:pPr>
            <w:r>
              <w:rPr>
                <w:rFonts w:ascii="Calibri" w:hAnsi="Calibri" w:cs="Calibri"/>
                <w:color w:val="000000"/>
              </w:rPr>
              <w:t>28.6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28.6</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c>
          <w:tcPr>
            <w:tcW w:w="1080" w:type="dxa"/>
            <w:vAlign w:val="bottom"/>
          </w:tcPr>
          <w:p w:rsidR="00B43F7C" w:rsidRDefault="00C06153" w:rsidP="00C239D5">
            <w:pPr>
              <w:jc w:val="right"/>
              <w:rPr>
                <w:rFonts w:ascii="Calibri" w:hAnsi="Calibri" w:cs="Calibri"/>
                <w:color w:val="000000"/>
              </w:rPr>
            </w:pPr>
            <w:r>
              <w:rPr>
                <w:rFonts w:ascii="Calibri" w:hAnsi="Calibri" w:cs="Calibri"/>
                <w:color w:val="000000"/>
              </w:rPr>
              <w:t>11.4</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lastRenderedPageBreak/>
              <w:t>3.</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 xml:space="preserve">How do you rate the </w:t>
            </w:r>
            <w:r w:rsidRPr="00D5773E">
              <w:rPr>
                <w:rFonts w:ascii="Times New Roman" w:eastAsia="Times New Roman" w:hAnsi="Times New Roman" w:cs="Times New Roman"/>
                <w:color w:val="26282A"/>
                <w:sz w:val="24"/>
                <w:szCs w:val="24"/>
              </w:rPr>
              <w:t>curriculum prescribed by the Department /University?</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c>
          <w:tcPr>
            <w:tcW w:w="900" w:type="dxa"/>
            <w:vAlign w:val="bottom"/>
          </w:tcPr>
          <w:p w:rsidR="00B43F7C" w:rsidRDefault="00C06153" w:rsidP="00C06153">
            <w:pPr>
              <w:jc w:val="right"/>
              <w:rPr>
                <w:rFonts w:ascii="Calibri" w:hAnsi="Calibri" w:cs="Calibri"/>
                <w:color w:val="000000"/>
              </w:rPr>
            </w:pPr>
            <w:r>
              <w:rPr>
                <w:rFonts w:ascii="Calibri" w:hAnsi="Calibri" w:cs="Calibri"/>
                <w:color w:val="000000"/>
              </w:rPr>
              <w:t>45.7</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c>
          <w:tcPr>
            <w:tcW w:w="1080" w:type="dxa"/>
            <w:vAlign w:val="bottom"/>
          </w:tcPr>
          <w:p w:rsidR="00B43F7C" w:rsidRDefault="00C06153" w:rsidP="00C239D5">
            <w:pPr>
              <w:jc w:val="right"/>
              <w:rPr>
                <w:rFonts w:ascii="Calibri" w:hAnsi="Calibri" w:cs="Calibri"/>
                <w:color w:val="000000"/>
              </w:rPr>
            </w:pPr>
            <w:r>
              <w:rPr>
                <w:rFonts w:ascii="Calibri" w:hAnsi="Calibri" w:cs="Calibri"/>
                <w:color w:val="000000"/>
              </w:rPr>
              <w:t>14.3</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4.</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 the courses that you have learnt suiting the requirements of the Industry?</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5.</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 the learning experience in terms of their relevance to the real life application?</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74.3</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6.</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 xml:space="preserve">How do you rate the courses that you have learnt in relation to your current </w:t>
            </w:r>
            <w:proofErr w:type="gramStart"/>
            <w:r w:rsidRPr="00D5773E">
              <w:rPr>
                <w:rFonts w:ascii="Times New Roman" w:hAnsi="Times New Roman" w:cs="Times New Roman"/>
                <w:sz w:val="24"/>
                <w:szCs w:val="24"/>
              </w:rPr>
              <w:t>job.</w:t>
            </w:r>
            <w:proofErr w:type="gramEnd"/>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7.</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 the following aspects of Training &amp; Placement</w:t>
            </w:r>
          </w:p>
        </w:tc>
        <w:tc>
          <w:tcPr>
            <w:tcW w:w="900" w:type="dxa"/>
            <w:vAlign w:val="bottom"/>
          </w:tcPr>
          <w:p w:rsidR="00B43F7C" w:rsidRDefault="00B43F7C" w:rsidP="00C239D5">
            <w:pPr>
              <w:jc w:val="center"/>
              <w:rPr>
                <w:rFonts w:ascii="Calibri" w:hAnsi="Calibri" w:cs="Calibri"/>
                <w:color w:val="000000"/>
              </w:rPr>
            </w:pPr>
          </w:p>
        </w:tc>
        <w:tc>
          <w:tcPr>
            <w:tcW w:w="900" w:type="dxa"/>
            <w:vAlign w:val="bottom"/>
          </w:tcPr>
          <w:p w:rsidR="00B43F7C" w:rsidRDefault="00B43F7C" w:rsidP="00C239D5">
            <w:pPr>
              <w:jc w:val="right"/>
              <w:rPr>
                <w:rFonts w:ascii="Calibri" w:hAnsi="Calibri" w:cs="Calibri"/>
                <w:color w:val="000000"/>
              </w:rPr>
            </w:pPr>
          </w:p>
        </w:tc>
        <w:tc>
          <w:tcPr>
            <w:tcW w:w="990" w:type="dxa"/>
            <w:vAlign w:val="bottom"/>
          </w:tcPr>
          <w:p w:rsidR="00B43F7C" w:rsidRDefault="00B43F7C" w:rsidP="00C239D5">
            <w:pPr>
              <w:jc w:val="right"/>
              <w:rPr>
                <w:rFonts w:ascii="Calibri" w:hAnsi="Calibri" w:cs="Calibri"/>
                <w:color w:val="000000"/>
              </w:rPr>
            </w:pPr>
          </w:p>
        </w:tc>
        <w:tc>
          <w:tcPr>
            <w:tcW w:w="1080" w:type="dxa"/>
            <w:vAlign w:val="bottom"/>
          </w:tcPr>
          <w:p w:rsidR="00B43F7C" w:rsidRDefault="00B43F7C" w:rsidP="00C239D5">
            <w:pPr>
              <w:jc w:val="right"/>
              <w:rPr>
                <w:rFonts w:ascii="Calibri" w:hAnsi="Calibri" w:cs="Calibri"/>
                <w:color w:val="000000"/>
              </w:rPr>
            </w:pP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On campus Training &amp; Placement opportunities provided to you?</w:t>
            </w:r>
          </w:p>
        </w:tc>
        <w:tc>
          <w:tcPr>
            <w:tcW w:w="900" w:type="dxa"/>
            <w:vAlign w:val="bottom"/>
          </w:tcPr>
          <w:p w:rsidR="00B43F7C" w:rsidRDefault="00B43F7C" w:rsidP="00C239D5">
            <w:pPr>
              <w:jc w:val="center"/>
              <w:rPr>
                <w:rFonts w:ascii="Calibri" w:hAnsi="Calibri" w:cs="Calibri"/>
                <w:color w:val="000000"/>
              </w:rPr>
            </w:pPr>
            <w:r>
              <w:rPr>
                <w:rFonts w:ascii="Calibri" w:hAnsi="Calibri" w:cs="Calibri"/>
                <w:color w:val="000000"/>
              </w:rPr>
              <w:t>2.9</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40.0</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25.7</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Off campus Training &amp; Placement opportunities provided to you?</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80.0</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Career counseling and guidance for higher studies from department/university?</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8.</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 the way your grievances were handled at the Department/University?</w:t>
            </w:r>
          </w:p>
        </w:tc>
        <w:tc>
          <w:tcPr>
            <w:tcW w:w="900" w:type="dxa"/>
            <w:vAlign w:val="bottom"/>
          </w:tcPr>
          <w:p w:rsidR="00B43F7C" w:rsidRDefault="00B43F7C" w:rsidP="00C239D5">
            <w:pPr>
              <w:jc w:val="right"/>
              <w:rPr>
                <w:rFonts w:ascii="Calibri" w:hAnsi="Calibri" w:cs="Calibri"/>
                <w:color w:val="000000"/>
              </w:rPr>
            </w:pPr>
          </w:p>
        </w:tc>
        <w:tc>
          <w:tcPr>
            <w:tcW w:w="900" w:type="dxa"/>
            <w:vAlign w:val="bottom"/>
          </w:tcPr>
          <w:p w:rsidR="00B43F7C" w:rsidRDefault="00B43F7C" w:rsidP="00C239D5">
            <w:pPr>
              <w:jc w:val="right"/>
              <w:rPr>
                <w:rFonts w:ascii="Calibri" w:hAnsi="Calibri" w:cs="Calibri"/>
                <w:color w:val="000000"/>
              </w:rPr>
            </w:pPr>
          </w:p>
        </w:tc>
        <w:tc>
          <w:tcPr>
            <w:tcW w:w="990" w:type="dxa"/>
            <w:vAlign w:val="bottom"/>
          </w:tcPr>
          <w:p w:rsidR="00B43F7C" w:rsidRDefault="00B43F7C" w:rsidP="00C239D5">
            <w:pPr>
              <w:jc w:val="right"/>
              <w:rPr>
                <w:rFonts w:ascii="Calibri" w:hAnsi="Calibri" w:cs="Calibri"/>
                <w:color w:val="000000"/>
              </w:rPr>
            </w:pPr>
          </w:p>
        </w:tc>
        <w:tc>
          <w:tcPr>
            <w:tcW w:w="1080" w:type="dxa"/>
            <w:vAlign w:val="bottom"/>
          </w:tcPr>
          <w:p w:rsidR="00B43F7C" w:rsidRDefault="00B43F7C" w:rsidP="00C239D5">
            <w:pPr>
              <w:jc w:val="right"/>
              <w:rPr>
                <w:rFonts w:ascii="Calibri" w:hAnsi="Calibri" w:cs="Calibri"/>
                <w:color w:val="000000"/>
              </w:rPr>
            </w:pP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 xml:space="preserve">As a student </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22.9</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As an alumni</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20.0</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34.3</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28.6</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9.</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Rate the following academic initiatives taken by the Department / University</w:t>
            </w:r>
          </w:p>
        </w:tc>
        <w:tc>
          <w:tcPr>
            <w:tcW w:w="900" w:type="dxa"/>
            <w:vAlign w:val="bottom"/>
          </w:tcPr>
          <w:p w:rsidR="00B43F7C" w:rsidRDefault="00B43F7C" w:rsidP="00C239D5">
            <w:pPr>
              <w:jc w:val="right"/>
              <w:rPr>
                <w:rFonts w:ascii="Calibri" w:hAnsi="Calibri" w:cs="Calibri"/>
                <w:color w:val="000000"/>
              </w:rPr>
            </w:pPr>
          </w:p>
        </w:tc>
        <w:tc>
          <w:tcPr>
            <w:tcW w:w="900" w:type="dxa"/>
            <w:vAlign w:val="bottom"/>
          </w:tcPr>
          <w:p w:rsidR="00B43F7C" w:rsidRDefault="00B43F7C" w:rsidP="00C239D5">
            <w:pPr>
              <w:jc w:val="right"/>
              <w:rPr>
                <w:rFonts w:ascii="Calibri" w:hAnsi="Calibri" w:cs="Calibri"/>
                <w:color w:val="000000"/>
              </w:rPr>
            </w:pPr>
          </w:p>
        </w:tc>
        <w:tc>
          <w:tcPr>
            <w:tcW w:w="990" w:type="dxa"/>
            <w:vAlign w:val="bottom"/>
          </w:tcPr>
          <w:p w:rsidR="00B43F7C" w:rsidRDefault="00B43F7C" w:rsidP="00C239D5">
            <w:pPr>
              <w:jc w:val="right"/>
              <w:rPr>
                <w:rFonts w:ascii="Calibri" w:hAnsi="Calibri" w:cs="Calibri"/>
                <w:color w:val="000000"/>
              </w:rPr>
            </w:pPr>
          </w:p>
        </w:tc>
        <w:tc>
          <w:tcPr>
            <w:tcW w:w="1080" w:type="dxa"/>
            <w:vAlign w:val="bottom"/>
          </w:tcPr>
          <w:p w:rsidR="00B43F7C" w:rsidRDefault="00B43F7C" w:rsidP="00C239D5">
            <w:pPr>
              <w:jc w:val="right"/>
              <w:rPr>
                <w:rFonts w:ascii="Calibri" w:hAnsi="Calibri" w:cs="Calibri"/>
                <w:color w:val="000000"/>
              </w:rPr>
            </w:pP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Industry Oriented Projects (if applicable)</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17.1</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68.6</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Seminars &amp;Workshop</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74.3</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Guest Lectures</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31.4</w:t>
            </w:r>
          </w:p>
        </w:tc>
        <w:tc>
          <w:tcPr>
            <w:tcW w:w="990" w:type="dxa"/>
            <w:vAlign w:val="bottom"/>
          </w:tcPr>
          <w:p w:rsidR="00B43F7C" w:rsidRDefault="00C06153" w:rsidP="00C239D5">
            <w:pPr>
              <w:jc w:val="right"/>
              <w:rPr>
                <w:rFonts w:ascii="Calibri" w:hAnsi="Calibri" w:cs="Calibri"/>
                <w:color w:val="000000"/>
              </w:rPr>
            </w:pPr>
            <w:r>
              <w:rPr>
                <w:rFonts w:ascii="Calibri" w:hAnsi="Calibri" w:cs="Calibri"/>
                <w:color w:val="000000"/>
              </w:rPr>
              <w:t>6</w:t>
            </w:r>
            <w:r w:rsidR="00B43F7C">
              <w:rPr>
                <w:rFonts w:ascii="Calibri" w:hAnsi="Calibri" w:cs="Calibri"/>
                <w:color w:val="000000"/>
              </w:rPr>
              <w:t>0.0</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Special Training Classes for bridging Industry/Academic gap</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0</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10.</w:t>
            </w:r>
          </w:p>
        </w:tc>
        <w:tc>
          <w:tcPr>
            <w:tcW w:w="4840" w:type="dxa"/>
            <w:vAlign w:val="center"/>
          </w:tcPr>
          <w:p w:rsidR="00B43F7C" w:rsidRPr="00D5773E" w:rsidRDefault="00B43F7C" w:rsidP="00C239D5">
            <w:pPr>
              <w:rPr>
                <w:rFonts w:ascii="Times New Roman" w:hAnsi="Times New Roman" w:cs="Times New Roman"/>
                <w:sz w:val="24"/>
                <w:szCs w:val="24"/>
              </w:rPr>
            </w:pPr>
            <w:r w:rsidRPr="00D5773E">
              <w:rPr>
                <w:rFonts w:ascii="Times New Roman" w:hAnsi="Times New Roman" w:cs="Times New Roman"/>
                <w:sz w:val="24"/>
                <w:szCs w:val="24"/>
              </w:rPr>
              <w:t>How do you rate</w:t>
            </w:r>
            <w:r w:rsidRPr="00D5773E">
              <w:rPr>
                <w:rFonts w:ascii="Times New Roman" w:hAnsi="Times New Roman" w:cs="Times New Roman"/>
                <w:sz w:val="24"/>
                <w:szCs w:val="24"/>
                <w:shd w:val="clear" w:color="auto" w:fill="FFFFFF"/>
              </w:rPr>
              <w:t xml:space="preserve"> academic discipline (</w:t>
            </w:r>
            <w:proofErr w:type="spellStart"/>
            <w:r w:rsidRPr="00D5773E">
              <w:rPr>
                <w:rFonts w:ascii="Times New Roman" w:hAnsi="Times New Roman" w:cs="Times New Roman"/>
                <w:sz w:val="24"/>
                <w:szCs w:val="24"/>
                <w:shd w:val="clear" w:color="auto" w:fill="FFFFFF"/>
              </w:rPr>
              <w:t>i.e</w:t>
            </w:r>
            <w:proofErr w:type="spellEnd"/>
            <w:r w:rsidRPr="00D5773E">
              <w:rPr>
                <w:rFonts w:ascii="Times New Roman" w:hAnsi="Times New Roman" w:cs="Times New Roman"/>
                <w:sz w:val="24"/>
                <w:szCs w:val="24"/>
                <w:shd w:val="clear" w:color="auto" w:fill="FFFFFF"/>
              </w:rPr>
              <w:t xml:space="preserve"> timely conduct of lectures, </w:t>
            </w:r>
            <w:proofErr w:type="spellStart"/>
            <w:r w:rsidRPr="00D5773E">
              <w:rPr>
                <w:rFonts w:ascii="Times New Roman" w:hAnsi="Times New Roman" w:cs="Times New Roman"/>
                <w:sz w:val="24"/>
                <w:szCs w:val="24"/>
                <w:shd w:val="clear" w:color="auto" w:fill="FFFFFF"/>
              </w:rPr>
              <w:t>practicals</w:t>
            </w:r>
            <w:proofErr w:type="spellEnd"/>
            <w:r w:rsidRPr="00D5773E">
              <w:rPr>
                <w:rFonts w:ascii="Times New Roman" w:hAnsi="Times New Roman" w:cs="Times New Roman"/>
                <w:sz w:val="24"/>
                <w:szCs w:val="24"/>
                <w:shd w:val="clear" w:color="auto" w:fill="FFFFFF"/>
              </w:rPr>
              <w:t xml:space="preserve"> and related activities) observed by the department?</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5.7</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77.1</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11.</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w:t>
            </w:r>
            <w:r w:rsidRPr="00D5773E">
              <w:rPr>
                <w:rFonts w:ascii="Times New Roman" w:hAnsi="Times New Roman" w:cs="Times New Roman"/>
                <w:bCs/>
                <w:color w:val="333333"/>
                <w:sz w:val="24"/>
                <w:szCs w:val="24"/>
                <w:shd w:val="clear" w:color="auto" w:fill="FFFFFF"/>
              </w:rPr>
              <w:t xml:space="preserve"> evaluation and feedback mechanism?</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8.6</w:t>
            </w:r>
          </w:p>
        </w:tc>
        <w:tc>
          <w:tcPr>
            <w:tcW w:w="900" w:type="dxa"/>
            <w:vAlign w:val="bottom"/>
          </w:tcPr>
          <w:p w:rsidR="00B43F7C" w:rsidRDefault="00C06153" w:rsidP="00C06153">
            <w:pPr>
              <w:jc w:val="right"/>
              <w:rPr>
                <w:rFonts w:ascii="Calibri" w:hAnsi="Calibri" w:cs="Calibri"/>
                <w:color w:val="000000"/>
              </w:rPr>
            </w:pPr>
            <w:r>
              <w:rPr>
                <w:rFonts w:ascii="Calibri" w:hAnsi="Calibri" w:cs="Calibri"/>
                <w:color w:val="000000"/>
              </w:rPr>
              <w:t>34.3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40.0</w:t>
            </w:r>
          </w:p>
        </w:tc>
        <w:tc>
          <w:tcPr>
            <w:tcW w:w="1080" w:type="dxa"/>
            <w:vAlign w:val="bottom"/>
          </w:tcPr>
          <w:p w:rsidR="00B43F7C" w:rsidRDefault="00C06153" w:rsidP="00C239D5">
            <w:pPr>
              <w:jc w:val="right"/>
              <w:rPr>
                <w:rFonts w:ascii="Calibri" w:hAnsi="Calibri" w:cs="Calibri"/>
                <w:color w:val="000000"/>
              </w:rPr>
            </w:pPr>
            <w:r>
              <w:rPr>
                <w:rFonts w:ascii="Calibri" w:hAnsi="Calibri" w:cs="Calibri"/>
                <w:color w:val="000000"/>
              </w:rPr>
              <w:t>17.1</w:t>
            </w:r>
          </w:p>
        </w:tc>
      </w:tr>
      <w:tr w:rsidR="00B43F7C" w:rsidRPr="00D5773E" w:rsidTr="00C239D5">
        <w:trPr>
          <w:trHeight w:val="576"/>
          <w:jc w:val="center"/>
        </w:trPr>
        <w:tc>
          <w:tcPr>
            <w:tcW w:w="941" w:type="dxa"/>
            <w:vAlign w:val="center"/>
          </w:tcPr>
          <w:p w:rsidR="00B43F7C" w:rsidRPr="00D5773E" w:rsidRDefault="00B43F7C" w:rsidP="00C239D5">
            <w:pPr>
              <w:spacing w:after="0"/>
              <w:ind w:left="360"/>
              <w:jc w:val="center"/>
              <w:rPr>
                <w:rFonts w:ascii="Times New Roman" w:eastAsia="Times New Roman" w:hAnsi="Times New Roman" w:cs="Times New Roman"/>
                <w:b/>
                <w:bCs/>
                <w:sz w:val="24"/>
                <w:szCs w:val="24"/>
              </w:rPr>
            </w:pPr>
            <w:r w:rsidRPr="00D5773E">
              <w:rPr>
                <w:rFonts w:ascii="Times New Roman" w:eastAsia="Times New Roman" w:hAnsi="Times New Roman" w:cs="Times New Roman"/>
                <w:b/>
                <w:bCs/>
                <w:sz w:val="24"/>
                <w:szCs w:val="24"/>
              </w:rPr>
              <w:t>12.</w:t>
            </w:r>
          </w:p>
        </w:tc>
        <w:tc>
          <w:tcPr>
            <w:tcW w:w="4840" w:type="dxa"/>
            <w:vAlign w:val="center"/>
          </w:tcPr>
          <w:p w:rsidR="00B43F7C" w:rsidRPr="00D5773E" w:rsidRDefault="00B43F7C" w:rsidP="00C239D5">
            <w:pPr>
              <w:tabs>
                <w:tab w:val="left" w:pos="5082"/>
              </w:tabs>
              <w:spacing w:after="0" w:line="240" w:lineRule="auto"/>
              <w:jc w:val="both"/>
              <w:rPr>
                <w:rFonts w:ascii="Times New Roman" w:hAnsi="Times New Roman" w:cs="Times New Roman"/>
                <w:sz w:val="24"/>
                <w:szCs w:val="24"/>
              </w:rPr>
            </w:pPr>
            <w:r w:rsidRPr="00D5773E">
              <w:rPr>
                <w:rFonts w:ascii="Times New Roman" w:hAnsi="Times New Roman" w:cs="Times New Roman"/>
                <w:sz w:val="24"/>
                <w:szCs w:val="24"/>
              </w:rPr>
              <w:t>How do you rate</w:t>
            </w:r>
            <w:r w:rsidRPr="00D5773E">
              <w:rPr>
                <w:rFonts w:ascii="Times New Roman" w:hAnsi="Times New Roman" w:cs="Times New Roman"/>
                <w:bCs/>
                <w:color w:val="333333"/>
                <w:sz w:val="24"/>
                <w:szCs w:val="24"/>
                <w:shd w:val="clear" w:color="auto" w:fill="FFFFFF"/>
              </w:rPr>
              <w:t xml:space="preserve"> placements?</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2.9</w:t>
            </w:r>
          </w:p>
        </w:tc>
        <w:tc>
          <w:tcPr>
            <w:tcW w:w="900" w:type="dxa"/>
            <w:vAlign w:val="bottom"/>
          </w:tcPr>
          <w:p w:rsidR="00B43F7C" w:rsidRDefault="00B43F7C" w:rsidP="00C239D5">
            <w:pPr>
              <w:jc w:val="right"/>
              <w:rPr>
                <w:rFonts w:ascii="Calibri" w:hAnsi="Calibri" w:cs="Calibri"/>
                <w:color w:val="000000"/>
              </w:rPr>
            </w:pPr>
            <w:r>
              <w:rPr>
                <w:rFonts w:ascii="Calibri" w:hAnsi="Calibri" w:cs="Calibri"/>
                <w:color w:val="000000"/>
              </w:rPr>
              <w:t>14.3</w:t>
            </w:r>
          </w:p>
        </w:tc>
        <w:tc>
          <w:tcPr>
            <w:tcW w:w="990" w:type="dxa"/>
            <w:vAlign w:val="bottom"/>
          </w:tcPr>
          <w:p w:rsidR="00B43F7C" w:rsidRDefault="00B43F7C" w:rsidP="00C239D5">
            <w:pPr>
              <w:jc w:val="right"/>
              <w:rPr>
                <w:rFonts w:ascii="Calibri" w:hAnsi="Calibri" w:cs="Calibri"/>
                <w:color w:val="000000"/>
              </w:rPr>
            </w:pPr>
            <w:r>
              <w:rPr>
                <w:rFonts w:ascii="Calibri" w:hAnsi="Calibri" w:cs="Calibri"/>
                <w:color w:val="000000"/>
              </w:rPr>
              <w:t>71.4</w:t>
            </w:r>
          </w:p>
        </w:tc>
        <w:tc>
          <w:tcPr>
            <w:tcW w:w="1080" w:type="dxa"/>
            <w:vAlign w:val="bottom"/>
          </w:tcPr>
          <w:p w:rsidR="00B43F7C" w:rsidRDefault="00B43F7C" w:rsidP="00C239D5">
            <w:pPr>
              <w:jc w:val="right"/>
              <w:rPr>
                <w:rFonts w:ascii="Calibri" w:hAnsi="Calibri" w:cs="Calibri"/>
                <w:color w:val="000000"/>
              </w:rPr>
            </w:pPr>
            <w:r>
              <w:rPr>
                <w:rFonts w:ascii="Calibri" w:hAnsi="Calibri" w:cs="Calibri"/>
                <w:color w:val="000000"/>
              </w:rPr>
              <w:t>11.4</w:t>
            </w:r>
          </w:p>
        </w:tc>
      </w:tr>
    </w:tbl>
    <w:p w:rsidR="00B43F7C" w:rsidRDefault="00B43F7C" w:rsidP="0058712C">
      <w:pPr>
        <w:rPr>
          <w:b/>
          <w:bCs/>
          <w:sz w:val="23"/>
          <w:szCs w:val="23"/>
        </w:rPr>
      </w:pPr>
    </w:p>
    <w:p w:rsidR="00B43F7C" w:rsidRDefault="00B43F7C" w:rsidP="0058712C">
      <w:pPr>
        <w:rPr>
          <w:b/>
          <w:bCs/>
          <w:sz w:val="23"/>
          <w:szCs w:val="23"/>
        </w:rPr>
      </w:pPr>
    </w:p>
    <w:p w:rsidR="00C239D5" w:rsidRDefault="00C239D5" w:rsidP="0058712C">
      <w:pPr>
        <w:rPr>
          <w:b/>
          <w:bCs/>
          <w:sz w:val="23"/>
          <w:szCs w:val="23"/>
        </w:rPr>
      </w:pPr>
    </w:p>
    <w:p w:rsidR="00DB5767" w:rsidRPr="008E78A8" w:rsidRDefault="00C239D5" w:rsidP="00DB5767">
      <w:pPr>
        <w:pStyle w:val="Default"/>
        <w:jc w:val="center"/>
        <w:rPr>
          <w:sz w:val="32"/>
          <w:szCs w:val="28"/>
        </w:rPr>
      </w:pPr>
      <w:r w:rsidRPr="008E78A8">
        <w:rPr>
          <w:b/>
          <w:bCs/>
          <w:sz w:val="32"/>
          <w:szCs w:val="28"/>
        </w:rPr>
        <w:t>Analysis of stud</w:t>
      </w:r>
      <w:r>
        <w:rPr>
          <w:b/>
          <w:bCs/>
          <w:sz w:val="32"/>
          <w:szCs w:val="28"/>
        </w:rPr>
        <w:t xml:space="preserve">ents Feedback on Curriculum </w:t>
      </w:r>
      <w:r w:rsidR="00DB5767">
        <w:rPr>
          <w:b/>
          <w:bCs/>
          <w:sz w:val="32"/>
          <w:szCs w:val="28"/>
        </w:rPr>
        <w:t>2020-2021</w:t>
      </w:r>
    </w:p>
    <w:p w:rsidR="00C239D5" w:rsidRDefault="00C239D5" w:rsidP="00C239D5">
      <w:pPr>
        <w:rPr>
          <w:b/>
          <w:bCs/>
          <w:sz w:val="23"/>
          <w:szCs w:val="23"/>
        </w:rPr>
      </w:pPr>
    </w:p>
    <w:p w:rsidR="00C239D5" w:rsidRDefault="00C239D5" w:rsidP="00C239D5">
      <w:pPr>
        <w:rPr>
          <w:b/>
          <w:bCs/>
          <w:sz w:val="23"/>
          <w:szCs w:val="23"/>
        </w:rPr>
      </w:pPr>
      <w:r>
        <w:rPr>
          <w:b/>
          <w:bCs/>
          <w:sz w:val="23"/>
          <w:szCs w:val="23"/>
        </w:rPr>
        <w:t xml:space="preserve">The department has obtained feedback on curriculum from students through questionnaire. There are 19 questions in the feedback form. Collection of feedback forms has been done from students of M.Sc. </w:t>
      </w:r>
      <w:proofErr w:type="gramStart"/>
      <w:r>
        <w:rPr>
          <w:b/>
          <w:bCs/>
          <w:sz w:val="23"/>
          <w:szCs w:val="23"/>
        </w:rPr>
        <w:t>Iv</w:t>
      </w:r>
      <w:proofErr w:type="gramEnd"/>
      <w:r>
        <w:rPr>
          <w:b/>
          <w:bCs/>
          <w:sz w:val="23"/>
          <w:szCs w:val="23"/>
        </w:rPr>
        <w:t xml:space="preserve"> semester course. The analysis of feedback forms is also done. According to the analysis following major points has been noticed.</w:t>
      </w:r>
    </w:p>
    <w:p w:rsidR="00C239D5" w:rsidRPr="009E6CD2" w:rsidRDefault="00C239D5" w:rsidP="00C239D5">
      <w:pPr>
        <w:rPr>
          <w:b/>
          <w:bCs/>
          <w:sz w:val="23"/>
          <w:szCs w:val="23"/>
        </w:rPr>
      </w:pPr>
      <w:r>
        <w:rPr>
          <w:b/>
          <w:bCs/>
          <w:sz w:val="23"/>
          <w:szCs w:val="23"/>
        </w:rPr>
        <w:t>Total form =14</w:t>
      </w: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4214"/>
        <w:gridCol w:w="1272"/>
        <w:gridCol w:w="1113"/>
        <w:gridCol w:w="1352"/>
        <w:gridCol w:w="1670"/>
      </w:tblGrid>
      <w:tr w:rsidR="00C239D5" w:rsidRPr="006532FA" w:rsidTr="00C239D5">
        <w:trPr>
          <w:trHeight w:val="812"/>
        </w:trPr>
        <w:tc>
          <w:tcPr>
            <w:tcW w:w="752" w:type="dxa"/>
            <w:shd w:val="clear" w:color="auto" w:fill="D9D9D9" w:themeFill="background1" w:themeFillShade="D9"/>
            <w:vAlign w:val="center"/>
          </w:tcPr>
          <w:p w:rsidR="00C239D5" w:rsidRPr="006532FA" w:rsidRDefault="00C239D5" w:rsidP="00C239D5">
            <w:pPr>
              <w:spacing w:after="0"/>
              <w:jc w:val="center"/>
              <w:rPr>
                <w:rFonts w:ascii="Times New Roman" w:eastAsia="Times New Roman" w:hAnsi="Times New Roman" w:cs="Times New Roman"/>
                <w:b/>
                <w:bCs/>
                <w:sz w:val="24"/>
                <w:szCs w:val="24"/>
              </w:rPr>
            </w:pPr>
            <w:r w:rsidRPr="006532FA">
              <w:rPr>
                <w:rFonts w:ascii="Times New Roman" w:eastAsia="Times New Roman" w:hAnsi="Times New Roman" w:cs="Times New Roman"/>
                <w:b/>
                <w:bCs/>
                <w:sz w:val="24"/>
                <w:szCs w:val="24"/>
              </w:rPr>
              <w:t>S.N</w:t>
            </w:r>
            <w:r>
              <w:rPr>
                <w:rFonts w:ascii="Times New Roman" w:eastAsia="Times New Roman" w:hAnsi="Times New Roman" w:cs="Times New Roman"/>
                <w:b/>
                <w:bCs/>
                <w:sz w:val="24"/>
                <w:szCs w:val="24"/>
              </w:rPr>
              <w:t>o</w:t>
            </w:r>
            <w:r w:rsidRPr="006532FA">
              <w:rPr>
                <w:rFonts w:ascii="Times New Roman" w:eastAsia="Times New Roman" w:hAnsi="Times New Roman" w:cs="Times New Roman"/>
                <w:b/>
                <w:bCs/>
                <w:sz w:val="24"/>
                <w:szCs w:val="24"/>
              </w:rPr>
              <w:t>.</w:t>
            </w:r>
          </w:p>
        </w:tc>
        <w:tc>
          <w:tcPr>
            <w:tcW w:w="4214" w:type="dxa"/>
            <w:shd w:val="clear" w:color="auto" w:fill="D9D9D9" w:themeFill="background1" w:themeFillShade="D9"/>
            <w:vAlign w:val="center"/>
          </w:tcPr>
          <w:p w:rsidR="00C239D5" w:rsidRPr="00095F2F" w:rsidRDefault="00C239D5" w:rsidP="00C239D5">
            <w:pPr>
              <w:tabs>
                <w:tab w:val="left" w:pos="5082"/>
              </w:tabs>
              <w:spacing w:after="0" w:line="240" w:lineRule="auto"/>
              <w:jc w:val="center"/>
              <w:rPr>
                <w:rFonts w:ascii="Times New Roman" w:eastAsia="Times New Roman" w:hAnsi="Times New Roman" w:cs="Times New Roman"/>
                <w:b/>
                <w:bCs/>
                <w:sz w:val="24"/>
                <w:szCs w:val="24"/>
              </w:rPr>
            </w:pPr>
            <w:r w:rsidRPr="00095F2F">
              <w:rPr>
                <w:rFonts w:ascii="Times New Roman" w:eastAsia="Times New Roman" w:hAnsi="Times New Roman" w:cs="Times New Roman"/>
                <w:b/>
                <w:sz w:val="24"/>
                <w:szCs w:val="24"/>
              </w:rPr>
              <w:t>Parameters</w:t>
            </w:r>
          </w:p>
        </w:tc>
        <w:tc>
          <w:tcPr>
            <w:tcW w:w="1272" w:type="dxa"/>
            <w:shd w:val="clear" w:color="auto" w:fill="D9D9D9" w:themeFill="background1" w:themeFillShade="D9"/>
            <w:vAlign w:val="center"/>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A</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Very Good</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113" w:type="dxa"/>
            <w:shd w:val="clear" w:color="auto" w:fill="D9D9D9" w:themeFill="background1" w:themeFillShade="D9"/>
            <w:vAlign w:val="center"/>
          </w:tcPr>
          <w:p w:rsidR="00C239D5" w:rsidRPr="00095F2F" w:rsidRDefault="00C239D5" w:rsidP="00C239D5">
            <w:pPr>
              <w:widowControl w:val="0"/>
              <w:autoSpaceDE w:val="0"/>
              <w:autoSpaceDN w:val="0"/>
              <w:adjustRightInd w:val="0"/>
              <w:spacing w:before="4" w:after="0" w:line="240" w:lineRule="auto"/>
              <w:ind w:left="368" w:right="372"/>
              <w:jc w:val="center"/>
              <w:rPr>
                <w:rFonts w:ascii="Times New Roman" w:hAnsi="Times New Roman" w:cs="Times New Roman"/>
                <w:b/>
                <w:sz w:val="24"/>
                <w:szCs w:val="24"/>
              </w:rPr>
            </w:pPr>
            <w:r w:rsidRPr="00095F2F">
              <w:rPr>
                <w:rFonts w:ascii="Times New Roman" w:hAnsi="Times New Roman" w:cs="Times New Roman"/>
                <w:b/>
                <w:sz w:val="24"/>
                <w:szCs w:val="24"/>
              </w:rPr>
              <w:t>B</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Good</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352" w:type="dxa"/>
            <w:shd w:val="clear" w:color="auto" w:fill="D9D9D9" w:themeFill="background1" w:themeFillShade="D9"/>
            <w:vAlign w:val="center"/>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C</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Satisfactory</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670" w:type="dxa"/>
            <w:shd w:val="clear" w:color="auto" w:fill="D9D9D9" w:themeFill="background1" w:themeFillShade="D9"/>
            <w:vAlign w:val="center"/>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D</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Unsatisfactory</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eastAsia="Times New Roman" w:hAnsi="Times New Roman" w:cs="Times New Roman"/>
                <w:bCs/>
                <w:sz w:val="24"/>
                <w:szCs w:val="24"/>
              </w:rPr>
              <w:t>How do you rate th</w:t>
            </w:r>
            <w:r>
              <w:rPr>
                <w:rFonts w:ascii="Times New Roman" w:eastAsia="Times New Roman" w:hAnsi="Times New Roman" w:cs="Times New Roman"/>
                <w:bCs/>
                <w:sz w:val="24"/>
                <w:szCs w:val="24"/>
              </w:rPr>
              <w:t>e syllabus is quite appropriate?</w:t>
            </w:r>
          </w:p>
        </w:tc>
        <w:tc>
          <w:tcPr>
            <w:tcW w:w="1272" w:type="dxa"/>
            <w:vAlign w:val="bottom"/>
          </w:tcPr>
          <w:p w:rsidR="00C239D5" w:rsidRDefault="00C239D5"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C239D5" w:rsidP="00C239D5">
            <w:pPr>
              <w:jc w:val="right"/>
              <w:rPr>
                <w:rFonts w:ascii="Calibri" w:hAnsi="Calibri" w:cs="Calibri"/>
                <w:color w:val="000000"/>
              </w:rPr>
            </w:pPr>
            <w:r>
              <w:rPr>
                <w:rFonts w:ascii="Calibri" w:hAnsi="Calibri" w:cs="Calibri"/>
                <w:color w:val="000000"/>
              </w:rPr>
              <w:t>23.1</w:t>
            </w:r>
          </w:p>
        </w:tc>
        <w:tc>
          <w:tcPr>
            <w:tcW w:w="1352" w:type="dxa"/>
            <w:vAlign w:val="bottom"/>
          </w:tcPr>
          <w:p w:rsidR="00C239D5" w:rsidRDefault="00C239D5" w:rsidP="00C239D5">
            <w:pPr>
              <w:jc w:val="right"/>
              <w:rPr>
                <w:rFonts w:ascii="Calibri" w:hAnsi="Calibri" w:cs="Calibri"/>
                <w:color w:val="000000"/>
              </w:rPr>
            </w:pPr>
            <w:r>
              <w:rPr>
                <w:rFonts w:ascii="Calibri" w:hAnsi="Calibri" w:cs="Calibri"/>
                <w:color w:val="000000"/>
              </w:rPr>
              <w:t>53.8</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ind w:left="36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How do you rate the sequence of the Courses that you have studied are in sequence to what you have studied in the previous semester?</w:t>
            </w:r>
          </w:p>
        </w:tc>
        <w:tc>
          <w:tcPr>
            <w:tcW w:w="1272" w:type="dxa"/>
            <w:vAlign w:val="bottom"/>
          </w:tcPr>
          <w:p w:rsidR="00C239D5" w:rsidRDefault="00C239D5" w:rsidP="00C239D5">
            <w:pPr>
              <w:jc w:val="right"/>
              <w:rPr>
                <w:rFonts w:ascii="Calibri" w:hAnsi="Calibri" w:cs="Calibri"/>
                <w:color w:val="000000"/>
              </w:rPr>
            </w:pPr>
            <w:r>
              <w:rPr>
                <w:rFonts w:ascii="Calibri" w:hAnsi="Calibri" w:cs="Calibri"/>
                <w:color w:val="000000"/>
              </w:rPr>
              <w:t>7.7</w:t>
            </w:r>
          </w:p>
        </w:tc>
        <w:tc>
          <w:tcPr>
            <w:tcW w:w="1113" w:type="dxa"/>
            <w:vAlign w:val="bottom"/>
          </w:tcPr>
          <w:p w:rsidR="00C239D5" w:rsidRDefault="00C239D5" w:rsidP="00C239D5">
            <w:pPr>
              <w:jc w:val="right"/>
              <w:rPr>
                <w:rFonts w:ascii="Calibri" w:hAnsi="Calibri" w:cs="Calibri"/>
                <w:color w:val="000000"/>
              </w:rPr>
            </w:pPr>
            <w:r>
              <w:rPr>
                <w:rFonts w:ascii="Calibri" w:hAnsi="Calibri" w:cs="Calibri"/>
                <w:color w:val="000000"/>
              </w:rPr>
              <w:t>61.5</w:t>
            </w:r>
          </w:p>
        </w:tc>
        <w:tc>
          <w:tcPr>
            <w:tcW w:w="1352" w:type="dxa"/>
            <w:vAlign w:val="bottom"/>
          </w:tcPr>
          <w:p w:rsidR="00C239D5" w:rsidRDefault="00C239D5" w:rsidP="00C239D5">
            <w:pPr>
              <w:jc w:val="right"/>
              <w:rPr>
                <w:rFonts w:ascii="Calibri" w:hAnsi="Calibri" w:cs="Calibri"/>
                <w:color w:val="000000"/>
              </w:rPr>
            </w:pPr>
            <w:r>
              <w:rPr>
                <w:rFonts w:ascii="Calibri" w:hAnsi="Calibri" w:cs="Calibri"/>
                <w:color w:val="000000"/>
              </w:rPr>
              <w:t>30.8</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How do you rate the sequence of the units in the course?</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61.5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How do you rate the allocation of the credits to the courses?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30.8</w:t>
            </w:r>
          </w:p>
        </w:tc>
        <w:tc>
          <w:tcPr>
            <w:tcW w:w="1113"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c>
          <w:tcPr>
            <w:tcW w:w="1352" w:type="dxa"/>
            <w:vAlign w:val="bottom"/>
          </w:tcPr>
          <w:p w:rsidR="00C239D5" w:rsidRDefault="00C239D5" w:rsidP="00C239D5">
            <w:pPr>
              <w:jc w:val="right"/>
              <w:rPr>
                <w:rFonts w:ascii="Calibri" w:hAnsi="Calibri" w:cs="Calibri"/>
                <w:color w:val="000000"/>
              </w:rPr>
            </w:pPr>
            <w:r>
              <w:rPr>
                <w:rFonts w:ascii="Calibri" w:hAnsi="Calibri" w:cs="Calibri"/>
                <w:color w:val="000000"/>
              </w:rPr>
              <w:t>6</w:t>
            </w:r>
            <w:r w:rsidR="00FE3F53">
              <w:rPr>
                <w:rFonts w:ascii="Calibri" w:hAnsi="Calibri" w:cs="Calibri"/>
                <w:color w:val="000000"/>
              </w:rPr>
              <w:t>9.2</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 xml:space="preserve">How do you rate the relevance of the Text Books and reference books </w:t>
            </w:r>
            <w:r>
              <w:rPr>
                <w:rFonts w:ascii="Times New Roman" w:hAnsi="Times New Roman" w:cs="Times New Roman"/>
                <w:sz w:val="24"/>
                <w:szCs w:val="24"/>
              </w:rPr>
              <w:t xml:space="preserve">available </w:t>
            </w:r>
            <w:r w:rsidRPr="006532FA">
              <w:rPr>
                <w:rFonts w:ascii="Times New Roman" w:hAnsi="Times New Roman" w:cs="Times New Roman"/>
                <w:sz w:val="24"/>
                <w:szCs w:val="24"/>
              </w:rPr>
              <w:t>in the library?</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7.</w:t>
            </w:r>
            <w:r w:rsidR="00C239D5">
              <w:rPr>
                <w:rFonts w:ascii="Calibri" w:hAnsi="Calibri" w:cs="Calibri"/>
                <w:color w:val="000000"/>
              </w:rPr>
              <w:t>7</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61.5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Rate the Size of syllabus in terms of the load on the student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30.8</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53.8</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4214" w:type="dxa"/>
            <w:vAlign w:val="center"/>
          </w:tcPr>
          <w:p w:rsidR="00C239D5" w:rsidRPr="006532FA" w:rsidRDefault="00C239D5" w:rsidP="00C239D5">
            <w:pPr>
              <w:tabs>
                <w:tab w:val="left" w:pos="5082"/>
              </w:tabs>
              <w:spacing w:after="0" w:line="240" w:lineRule="auto"/>
              <w:jc w:val="both"/>
              <w:rPr>
                <w:rFonts w:ascii="Times New Roman" w:hAnsi="Times New Roman" w:cs="Times New Roman"/>
                <w:sz w:val="24"/>
                <w:szCs w:val="24"/>
              </w:rPr>
            </w:pPr>
            <w:r w:rsidRPr="006532FA">
              <w:rPr>
                <w:rFonts w:ascii="Times New Roman" w:hAnsi="Times New Roman" w:cs="Times New Roman"/>
                <w:sz w:val="24"/>
                <w:szCs w:val="24"/>
              </w:rPr>
              <w:t>How do you rate the evaluation scheme designed for each of the course?</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C239D5" w:rsidP="00C239D5">
            <w:pPr>
              <w:jc w:val="right"/>
              <w:rPr>
                <w:rFonts w:ascii="Calibri" w:hAnsi="Calibri" w:cs="Calibri"/>
                <w:color w:val="000000"/>
              </w:rPr>
            </w:pPr>
            <w:r>
              <w:rPr>
                <w:rFonts w:ascii="Calibri" w:hAnsi="Calibri" w:cs="Calibri"/>
                <w:color w:val="000000"/>
              </w:rPr>
              <w:t>6</w:t>
            </w:r>
            <w:r w:rsidR="00FE3F53">
              <w:rPr>
                <w:rFonts w:ascii="Calibri" w:hAnsi="Calibri" w:cs="Calibri"/>
                <w:color w:val="000000"/>
              </w:rPr>
              <w:t>1.5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4214" w:type="dxa"/>
            <w:vAlign w:val="center"/>
          </w:tcPr>
          <w:p w:rsidR="00C239D5" w:rsidRPr="006532FA" w:rsidRDefault="00C239D5" w:rsidP="00C239D5">
            <w:pPr>
              <w:tabs>
                <w:tab w:val="left" w:pos="5082"/>
              </w:tabs>
              <w:spacing w:after="0" w:line="240" w:lineRule="auto"/>
              <w:jc w:val="both"/>
              <w:rPr>
                <w:rFonts w:ascii="Times New Roman" w:hAnsi="Times New Roman" w:cs="Times New Roman"/>
                <w:sz w:val="24"/>
                <w:szCs w:val="24"/>
              </w:rPr>
            </w:pPr>
            <w:r w:rsidRPr="006532FA">
              <w:rPr>
                <w:rFonts w:ascii="Times New Roman" w:hAnsi="Times New Roman" w:cs="Times New Roman"/>
                <w:sz w:val="24"/>
                <w:szCs w:val="24"/>
              </w:rPr>
              <w:t>How do you rate the experiment</w:t>
            </w:r>
            <w:r>
              <w:rPr>
                <w:rFonts w:ascii="Times New Roman" w:hAnsi="Times New Roman" w:cs="Times New Roman"/>
                <w:sz w:val="24"/>
                <w:szCs w:val="24"/>
              </w:rPr>
              <w:t>s in relation to the real life a</w:t>
            </w:r>
            <w:r w:rsidRPr="006532FA">
              <w:rPr>
                <w:rFonts w:ascii="Times New Roman" w:hAnsi="Times New Roman" w:cs="Times New Roman"/>
                <w:sz w:val="24"/>
                <w:szCs w:val="24"/>
              </w:rPr>
              <w:t>pplications?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30.8</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38.5</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7.</w:t>
            </w:r>
            <w:r w:rsidR="00C239D5">
              <w:rPr>
                <w:rFonts w:ascii="Calibri" w:hAnsi="Calibri" w:cs="Calibri"/>
                <w:color w:val="000000"/>
              </w:rPr>
              <w:t>7</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4214" w:type="dxa"/>
            <w:vAlign w:val="center"/>
          </w:tcPr>
          <w:p w:rsidR="00C239D5" w:rsidRPr="006532FA" w:rsidRDefault="00C239D5" w:rsidP="00C239D5">
            <w:pPr>
              <w:tabs>
                <w:tab w:val="left" w:pos="5082"/>
                <w:tab w:val="left" w:pos="5940"/>
              </w:tabs>
              <w:spacing w:after="0" w:line="240" w:lineRule="auto"/>
              <w:jc w:val="both"/>
              <w:rPr>
                <w:rFonts w:ascii="Times New Roman" w:eastAsia="Times New Roman" w:hAnsi="Times New Roman" w:cs="Times New Roman"/>
                <w:bCs/>
                <w:sz w:val="24"/>
                <w:szCs w:val="24"/>
                <w:vertAlign w:val="subscript"/>
              </w:rPr>
            </w:pPr>
            <w:r w:rsidRPr="006532FA">
              <w:rPr>
                <w:rFonts w:ascii="Times New Roman" w:hAnsi="Times New Roman" w:cs="Times New Roman"/>
                <w:sz w:val="24"/>
                <w:szCs w:val="24"/>
              </w:rPr>
              <w:t xml:space="preserve">How do you rate </w:t>
            </w:r>
            <w:r w:rsidRPr="006532FA">
              <w:rPr>
                <w:rFonts w:ascii="Times New Roman" w:eastAsia="Times New Roman" w:hAnsi="Times New Roman" w:cs="Times New Roman"/>
                <w:bCs/>
                <w:sz w:val="24"/>
                <w:szCs w:val="24"/>
              </w:rPr>
              <w:t>the depth of the course content is adequate</w:t>
            </w:r>
            <w:r>
              <w:rPr>
                <w:rFonts w:ascii="Times New Roman" w:eastAsia="Times New Roman" w:hAnsi="Times New Roman" w:cs="Times New Roman"/>
                <w:bCs/>
                <w:sz w:val="24"/>
                <w:szCs w:val="24"/>
              </w:rPr>
              <w: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7.</w:t>
            </w:r>
            <w:r w:rsidR="00C239D5">
              <w:rPr>
                <w:rFonts w:ascii="Calibri" w:hAnsi="Calibri" w:cs="Calibri"/>
                <w:color w:val="000000"/>
              </w:rPr>
              <w:t>7</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76.9</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10</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vertAlign w:val="subscript"/>
              </w:rPr>
            </w:pPr>
            <w:r w:rsidRPr="006532FA">
              <w:rPr>
                <w:rFonts w:ascii="Times New Roman" w:hAnsi="Times New Roman" w:cs="Times New Roman"/>
                <w:sz w:val="24"/>
                <w:szCs w:val="24"/>
              </w:rPr>
              <w:t xml:space="preserve">How do you rate </w:t>
            </w:r>
            <w:r w:rsidRPr="006532FA">
              <w:rPr>
                <w:rFonts w:ascii="Times New Roman" w:eastAsia="Times New Roman" w:hAnsi="Times New Roman" w:cs="Times New Roman"/>
                <w:bCs/>
                <w:sz w:val="24"/>
                <w:szCs w:val="24"/>
              </w:rPr>
              <w:t>almost entire syllabus was covered in the class by the teacher</w:t>
            </w:r>
            <w:r>
              <w:rPr>
                <w:rFonts w:ascii="Times New Roman" w:eastAsia="Times New Roman" w:hAnsi="Times New Roman" w:cs="Times New Roman"/>
                <w:bCs/>
                <w:sz w:val="24"/>
                <w:szCs w:val="24"/>
              </w:rPr>
              <w: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53.8</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 xml:space="preserve">How do you rate </w:t>
            </w:r>
            <w:r w:rsidRPr="006532FA">
              <w:rPr>
                <w:rFonts w:ascii="Times New Roman" w:eastAsia="Times New Roman" w:hAnsi="Times New Roman" w:cs="Times New Roman"/>
                <w:bCs/>
                <w:sz w:val="24"/>
                <w:szCs w:val="24"/>
              </w:rPr>
              <w:t>the syllabus enabled me to improve my ability to formul</w:t>
            </w:r>
            <w:r>
              <w:rPr>
                <w:rFonts w:ascii="Times New Roman" w:eastAsia="Times New Roman" w:hAnsi="Times New Roman" w:cs="Times New Roman"/>
                <w:bCs/>
                <w:sz w:val="24"/>
                <w:szCs w:val="24"/>
              </w:rPr>
              <w:t>ate, analyze and solve problems?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53.8</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4214" w:type="dxa"/>
            <w:vAlign w:val="center"/>
          </w:tcPr>
          <w:p w:rsidR="00C239D5" w:rsidRPr="006532FA" w:rsidRDefault="00C239D5" w:rsidP="00C239D5">
            <w:pPr>
              <w:tabs>
                <w:tab w:val="left" w:pos="180"/>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 xml:space="preserve">How do you rate </w:t>
            </w:r>
            <w:r w:rsidRPr="006532FA">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 xml:space="preserve">adequately availabilityof </w:t>
            </w:r>
            <w:r w:rsidRPr="006532FA">
              <w:rPr>
                <w:rFonts w:ascii="Times New Roman" w:eastAsia="Times New Roman" w:hAnsi="Times New Roman" w:cs="Times New Roman"/>
                <w:bCs/>
                <w:sz w:val="24"/>
                <w:szCs w:val="24"/>
              </w:rPr>
              <w:t>course m</w:t>
            </w:r>
            <w:r>
              <w:rPr>
                <w:rFonts w:ascii="Times New Roman" w:eastAsia="Times New Roman" w:hAnsi="Times New Roman" w:cs="Times New Roman"/>
                <w:bCs/>
                <w:sz w:val="24"/>
                <w:szCs w:val="24"/>
              </w:rPr>
              <w:t>aterial?</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61.5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 xml:space="preserve">How do you rate the </w:t>
            </w:r>
            <w:r w:rsidRPr="006532FA">
              <w:rPr>
                <w:rFonts w:ascii="Times New Roman" w:eastAsia="Times New Roman" w:hAnsi="Times New Roman" w:cs="Times New Roman"/>
                <w:bCs/>
                <w:sz w:val="24"/>
                <w:szCs w:val="24"/>
              </w:rPr>
              <w:t>syllabus equipped me with necessary skills to face the industrial projects</w:t>
            </w:r>
            <w:r>
              <w:rPr>
                <w:rFonts w:ascii="Times New Roman" w:eastAsia="Times New Roman" w:hAnsi="Times New Roman" w:cs="Times New Roman"/>
                <w:bCs/>
                <w:sz w:val="24"/>
                <w:szCs w:val="24"/>
              </w:rPr>
              <w: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38.5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30.8</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4214" w:type="dxa"/>
            <w:vAlign w:val="center"/>
          </w:tcPr>
          <w:p w:rsidR="00C239D5" w:rsidRPr="006532FA" w:rsidRDefault="00C239D5" w:rsidP="00C239D5">
            <w:pPr>
              <w:tabs>
                <w:tab w:val="left" w:pos="5082"/>
                <w:tab w:val="left" w:pos="5940"/>
              </w:tabs>
              <w:spacing w:after="0" w:line="240" w:lineRule="auto"/>
              <w:jc w:val="both"/>
              <w:rPr>
                <w:rFonts w:ascii="Times New Roman" w:eastAsia="Times New Roman" w:hAnsi="Times New Roman" w:cs="Times New Roman"/>
                <w:bCs/>
                <w:sz w:val="24"/>
                <w:szCs w:val="24"/>
                <w:vertAlign w:val="subscript"/>
              </w:rPr>
            </w:pPr>
            <w:r>
              <w:rPr>
                <w:rFonts w:ascii="Times New Roman" w:hAnsi="Times New Roman" w:cs="Times New Roman"/>
                <w:sz w:val="24"/>
                <w:szCs w:val="24"/>
              </w:rPr>
              <w:t>How do you rate Projects/ A</w:t>
            </w:r>
            <w:r w:rsidRPr="006532FA">
              <w:rPr>
                <w:rFonts w:ascii="Times New Roman" w:hAnsi="Times New Roman" w:cs="Times New Roman"/>
                <w:sz w:val="24"/>
                <w:szCs w:val="24"/>
              </w:rPr>
              <w:t>ssignments related to the course learning outcomes?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69.2</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670" w:type="dxa"/>
            <w:vAlign w:val="bottom"/>
          </w:tcPr>
          <w:p w:rsidR="00C239D5" w:rsidRDefault="00C239D5" w:rsidP="00C239D5">
            <w:pPr>
              <w:jc w:val="right"/>
              <w:rPr>
                <w:rFonts w:ascii="Calibri" w:hAnsi="Calibri" w:cs="Calibri"/>
                <w:color w:val="000000"/>
              </w:rPr>
            </w:pPr>
            <w:r>
              <w:rPr>
                <w:rFonts w:ascii="Calibri" w:hAnsi="Calibri" w:cs="Calibri"/>
                <w:color w:val="000000"/>
              </w:rPr>
              <w:t>0.00</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4214" w:type="dxa"/>
            <w:vAlign w:val="center"/>
          </w:tcPr>
          <w:p w:rsidR="00C239D5" w:rsidRPr="006532FA" w:rsidRDefault="00C239D5" w:rsidP="00C239D5">
            <w:pPr>
              <w:tabs>
                <w:tab w:val="left" w:pos="5082"/>
              </w:tabs>
              <w:spacing w:after="0" w:line="240" w:lineRule="auto"/>
              <w:jc w:val="both"/>
              <w:rPr>
                <w:rFonts w:ascii="Times New Roman" w:eastAsia="Times New Roman" w:hAnsi="Times New Roman" w:cs="Times New Roman"/>
                <w:bCs/>
                <w:sz w:val="24"/>
                <w:szCs w:val="24"/>
              </w:rPr>
            </w:pPr>
            <w:r w:rsidRPr="006532FA">
              <w:rPr>
                <w:rFonts w:ascii="Times New Roman" w:hAnsi="Times New Roman" w:cs="Times New Roman"/>
                <w:sz w:val="24"/>
                <w:szCs w:val="24"/>
              </w:rPr>
              <w:t xml:space="preserve">How do you rate </w:t>
            </w:r>
            <w:r w:rsidRPr="006532FA">
              <w:rPr>
                <w:rFonts w:ascii="Times New Roman" w:eastAsia="Tahoma" w:hAnsi="Times New Roman" w:cs="Times New Roman"/>
                <w:sz w:val="24"/>
                <w:szCs w:val="24"/>
              </w:rPr>
              <w:t xml:space="preserve">tests and examinations are conducted well in time with proper coverage of all units in the </w:t>
            </w:r>
            <w:r>
              <w:rPr>
                <w:rFonts w:ascii="Times New Roman" w:eastAsia="Tahoma" w:hAnsi="Times New Roman" w:cs="Times New Roman"/>
                <w:sz w:val="24"/>
                <w:szCs w:val="24"/>
              </w:rPr>
              <w:t>syllabus?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38.5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4214" w:type="dxa"/>
            <w:vAlign w:val="center"/>
          </w:tcPr>
          <w:p w:rsidR="00C239D5" w:rsidRPr="006532FA" w:rsidRDefault="00C239D5" w:rsidP="00C239D5">
            <w:pPr>
              <w:tabs>
                <w:tab w:val="left" w:pos="5082"/>
              </w:tabs>
              <w:spacing w:after="0" w:line="240" w:lineRule="auto"/>
              <w:jc w:val="both"/>
              <w:rPr>
                <w:rFonts w:ascii="Times New Roman" w:eastAsia="Tahoma" w:hAnsi="Times New Roman" w:cs="Times New Roman"/>
                <w:sz w:val="24"/>
                <w:szCs w:val="24"/>
              </w:rPr>
            </w:pPr>
            <w:r w:rsidRPr="006532FA">
              <w:rPr>
                <w:rFonts w:ascii="Times New Roman" w:hAnsi="Times New Roman" w:cs="Times New Roman"/>
                <w:sz w:val="24"/>
                <w:szCs w:val="24"/>
              </w:rPr>
              <w:t xml:space="preserve">How do you rate </w:t>
            </w:r>
            <w:r w:rsidRPr="006532FA">
              <w:rPr>
                <w:rFonts w:ascii="Times New Roman" w:eastAsia="Tahoma" w:hAnsi="Times New Roman" w:cs="Times New Roman"/>
                <w:sz w:val="24"/>
                <w:szCs w:val="24"/>
              </w:rPr>
              <w:t>the course/syllabus has good balance</w:t>
            </w:r>
            <w:r>
              <w:rPr>
                <w:rFonts w:ascii="Times New Roman" w:eastAsia="Tahoma" w:hAnsi="Times New Roman" w:cs="Times New Roman"/>
                <w:sz w:val="24"/>
                <w:szCs w:val="24"/>
              </w:rPr>
              <w:t xml:space="preserve"> between theory and application?</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61.5</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0</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4214" w:type="dxa"/>
            <w:vAlign w:val="center"/>
          </w:tcPr>
          <w:p w:rsidR="00C239D5" w:rsidRPr="006532FA" w:rsidRDefault="00C239D5" w:rsidP="00C239D5">
            <w:pPr>
              <w:tabs>
                <w:tab w:val="left" w:pos="5082"/>
              </w:tabs>
              <w:spacing w:after="0" w:line="240" w:lineRule="auto"/>
              <w:jc w:val="both"/>
              <w:rPr>
                <w:rFonts w:ascii="Times New Roman" w:hAnsi="Times New Roman" w:cs="Times New Roman"/>
                <w:sz w:val="24"/>
                <w:szCs w:val="24"/>
              </w:rPr>
            </w:pPr>
            <w:r w:rsidRPr="006532FA">
              <w:rPr>
                <w:rFonts w:ascii="Times New Roman" w:hAnsi="Times New Roman" w:cs="Times New Roman"/>
                <w:sz w:val="24"/>
                <w:szCs w:val="24"/>
              </w:rPr>
              <w:t>How do you rate the transparency of the evaluation system in the department?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30.8</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53.8</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w:t>
            </w:r>
          </w:p>
        </w:tc>
        <w:tc>
          <w:tcPr>
            <w:tcW w:w="4214" w:type="dxa"/>
            <w:vAlign w:val="center"/>
          </w:tcPr>
          <w:p w:rsidR="00C239D5" w:rsidRPr="006532FA" w:rsidRDefault="00C239D5" w:rsidP="00C239D5">
            <w:pPr>
              <w:tabs>
                <w:tab w:val="left" w:pos="5082"/>
              </w:tabs>
              <w:spacing w:after="0" w:line="240" w:lineRule="auto"/>
              <w:jc w:val="both"/>
              <w:rPr>
                <w:rFonts w:ascii="Times New Roman" w:hAnsi="Times New Roman" w:cs="Times New Roman"/>
                <w:sz w:val="24"/>
                <w:szCs w:val="24"/>
              </w:rPr>
            </w:pPr>
            <w:r w:rsidRPr="006532FA">
              <w:rPr>
                <w:rFonts w:ascii="Times New Roman" w:hAnsi="Times New Roman" w:cs="Times New Roman"/>
                <w:sz w:val="24"/>
                <w:szCs w:val="24"/>
              </w:rPr>
              <w:t>How do you rate the department activities that help in getting jobs and placements?</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7.7</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61.5</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23.1</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p>
        </w:tc>
        <w:tc>
          <w:tcPr>
            <w:tcW w:w="4214" w:type="dxa"/>
            <w:vAlign w:val="center"/>
          </w:tcPr>
          <w:p w:rsidR="00C239D5" w:rsidRPr="006532FA" w:rsidRDefault="00C239D5" w:rsidP="00C239D5">
            <w:pPr>
              <w:tabs>
                <w:tab w:val="left" w:pos="5082"/>
              </w:tabs>
              <w:spacing w:after="0" w:line="240" w:lineRule="auto"/>
              <w:jc w:val="both"/>
              <w:rPr>
                <w:rFonts w:ascii="Times New Roman" w:hAnsi="Times New Roman" w:cs="Times New Roman"/>
                <w:sz w:val="24"/>
                <w:szCs w:val="24"/>
              </w:rPr>
            </w:pPr>
            <w:r w:rsidRPr="006532FA">
              <w:rPr>
                <w:rFonts w:ascii="Times New Roman" w:hAnsi="Times New Roman" w:cs="Times New Roman"/>
                <w:sz w:val="24"/>
                <w:szCs w:val="24"/>
              </w:rPr>
              <w:t xml:space="preserve">How do you rate </w:t>
            </w:r>
            <w:r w:rsidRPr="00984D57">
              <w:rPr>
                <w:rFonts w:ascii="Times New Roman" w:eastAsia="Times New Roman" w:hAnsi="Times New Roman"/>
                <w:bCs/>
              </w:rPr>
              <w:t xml:space="preserve">to involve yourself in contributing to the department/University </w:t>
            </w:r>
            <w:r>
              <w:rPr>
                <w:rFonts w:ascii="Times New Roman" w:eastAsia="Times New Roman" w:hAnsi="Times New Roman"/>
                <w:bCs/>
              </w:rPr>
              <w:t>e.g., for providing internships and jobs</w:t>
            </w:r>
            <w:r w:rsidRPr="00984D57">
              <w:rPr>
                <w:rFonts w:ascii="Times New Roman" w:eastAsia="Times New Roman" w:hAnsi="Times New Roman"/>
                <w:bCs/>
              </w:rPr>
              <w:t>?</w:t>
            </w:r>
          </w:p>
        </w:tc>
        <w:tc>
          <w:tcPr>
            <w:tcW w:w="1272"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c>
          <w:tcPr>
            <w:tcW w:w="1113" w:type="dxa"/>
            <w:vAlign w:val="bottom"/>
          </w:tcPr>
          <w:p w:rsidR="00C239D5" w:rsidRDefault="00FE3F53" w:rsidP="00C239D5">
            <w:pPr>
              <w:jc w:val="right"/>
              <w:rPr>
                <w:rFonts w:ascii="Calibri" w:hAnsi="Calibri" w:cs="Calibri"/>
                <w:color w:val="000000"/>
              </w:rPr>
            </w:pPr>
            <w:r>
              <w:rPr>
                <w:rFonts w:ascii="Calibri" w:hAnsi="Calibri" w:cs="Calibri"/>
                <w:color w:val="000000"/>
              </w:rPr>
              <w:t>69.2</w:t>
            </w:r>
          </w:p>
        </w:tc>
        <w:tc>
          <w:tcPr>
            <w:tcW w:w="1352" w:type="dxa"/>
            <w:vAlign w:val="bottom"/>
          </w:tcPr>
          <w:p w:rsidR="00C239D5" w:rsidRDefault="00FE3F53" w:rsidP="00C239D5">
            <w:pPr>
              <w:jc w:val="right"/>
              <w:rPr>
                <w:rFonts w:ascii="Calibri" w:hAnsi="Calibri" w:cs="Calibri"/>
                <w:color w:val="000000"/>
              </w:rPr>
            </w:pPr>
            <w:r>
              <w:rPr>
                <w:rFonts w:ascii="Calibri" w:hAnsi="Calibri" w:cs="Calibri"/>
                <w:color w:val="000000"/>
              </w:rPr>
              <w:t>0.00</w:t>
            </w:r>
          </w:p>
        </w:tc>
        <w:tc>
          <w:tcPr>
            <w:tcW w:w="1670" w:type="dxa"/>
            <w:vAlign w:val="bottom"/>
          </w:tcPr>
          <w:p w:rsidR="00C239D5" w:rsidRDefault="00FE3F53" w:rsidP="00C239D5">
            <w:pPr>
              <w:jc w:val="right"/>
              <w:rPr>
                <w:rFonts w:ascii="Calibri" w:hAnsi="Calibri" w:cs="Calibri"/>
                <w:color w:val="000000"/>
              </w:rPr>
            </w:pPr>
            <w:r>
              <w:rPr>
                <w:rFonts w:ascii="Calibri" w:hAnsi="Calibri" w:cs="Calibri"/>
                <w:color w:val="000000"/>
              </w:rPr>
              <w:t>15.4</w:t>
            </w:r>
          </w:p>
        </w:tc>
      </w:tr>
      <w:tr w:rsidR="00C239D5" w:rsidRPr="006532FA" w:rsidTr="00C239D5">
        <w:trPr>
          <w:trHeight w:val="812"/>
        </w:trPr>
        <w:tc>
          <w:tcPr>
            <w:tcW w:w="752" w:type="dxa"/>
            <w:vAlign w:val="center"/>
          </w:tcPr>
          <w:p w:rsidR="00C239D5" w:rsidRPr="006532FA" w:rsidRDefault="00C239D5" w:rsidP="00C239D5">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4214" w:type="dxa"/>
            <w:vAlign w:val="center"/>
          </w:tcPr>
          <w:p w:rsidR="00C239D5" w:rsidRPr="006532FA" w:rsidRDefault="00F255FB" w:rsidP="00F255FB">
            <w:pPr>
              <w:tabs>
                <w:tab w:val="left" w:pos="508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Average</w:t>
            </w:r>
            <w:r w:rsidR="00C239D5" w:rsidRPr="006532FA">
              <w:rPr>
                <w:rFonts w:ascii="Times New Roman" w:hAnsi="Times New Roman" w:cs="Times New Roman"/>
                <w:sz w:val="24"/>
                <w:szCs w:val="24"/>
              </w:rPr>
              <w:t xml:space="preserve"> rating</w:t>
            </w:r>
          </w:p>
        </w:tc>
        <w:tc>
          <w:tcPr>
            <w:tcW w:w="1272" w:type="dxa"/>
          </w:tcPr>
          <w:p w:rsidR="00C239D5" w:rsidRPr="006532FA" w:rsidRDefault="00F255FB" w:rsidP="00C239D5">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w:t>
            </w:r>
          </w:p>
        </w:tc>
        <w:tc>
          <w:tcPr>
            <w:tcW w:w="1113" w:type="dxa"/>
          </w:tcPr>
          <w:p w:rsidR="00C239D5" w:rsidRPr="006532FA" w:rsidRDefault="00F255FB" w:rsidP="00C239D5">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53.8</w:t>
            </w:r>
          </w:p>
        </w:tc>
        <w:tc>
          <w:tcPr>
            <w:tcW w:w="1352" w:type="dxa"/>
          </w:tcPr>
          <w:p w:rsidR="00C239D5" w:rsidRPr="006532FA" w:rsidRDefault="00F255FB" w:rsidP="00C239D5">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30.8</w:t>
            </w:r>
          </w:p>
        </w:tc>
        <w:tc>
          <w:tcPr>
            <w:tcW w:w="1670" w:type="dxa"/>
          </w:tcPr>
          <w:p w:rsidR="00C239D5" w:rsidRPr="006532FA" w:rsidRDefault="00F255FB" w:rsidP="00F255FB">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w:t>
            </w:r>
          </w:p>
        </w:tc>
      </w:tr>
    </w:tbl>
    <w:p w:rsidR="00C239D5" w:rsidRDefault="00C239D5" w:rsidP="00C239D5"/>
    <w:p w:rsidR="00C239D5" w:rsidRPr="00555EFB" w:rsidRDefault="00C239D5" w:rsidP="006831D3">
      <w:pPr>
        <w:spacing w:after="0"/>
        <w:jc w:val="both"/>
        <w:rPr>
          <w:rFonts w:ascii="Times New Roman" w:hAnsi="Times New Roman" w:cs="Times New Roman"/>
          <w:color w:val="000000"/>
          <w:sz w:val="24"/>
          <w:szCs w:val="24"/>
        </w:rPr>
      </w:pPr>
      <w:r w:rsidRPr="00555EFB">
        <w:rPr>
          <w:rFonts w:ascii="Times New Roman" w:hAnsi="Times New Roman" w:cs="Times New Roman"/>
          <w:bCs/>
          <w:color w:val="000000"/>
          <w:sz w:val="24"/>
          <w:szCs w:val="24"/>
        </w:rPr>
        <w:t xml:space="preserve">According to analysis, </w:t>
      </w:r>
      <w:r w:rsidR="00F255FB" w:rsidRPr="00555EFB">
        <w:rPr>
          <w:rFonts w:ascii="Times New Roman" w:hAnsi="Times New Roman" w:cs="Times New Roman"/>
          <w:bCs/>
          <w:color w:val="000000"/>
          <w:sz w:val="24"/>
          <w:szCs w:val="24"/>
        </w:rPr>
        <w:t>Students satisfied with</w:t>
      </w:r>
      <w:r w:rsidR="00555EFB">
        <w:rPr>
          <w:rFonts w:ascii="Times New Roman" w:hAnsi="Times New Roman" w:cs="Times New Roman"/>
          <w:bCs/>
          <w:color w:val="000000"/>
          <w:sz w:val="24"/>
          <w:szCs w:val="24"/>
        </w:rPr>
        <w:t xml:space="preserve"> current syllabus and </w:t>
      </w:r>
      <w:r w:rsidR="00F255FB" w:rsidRPr="00555EFB">
        <w:rPr>
          <w:rFonts w:ascii="Times New Roman" w:hAnsi="Times New Roman" w:cs="Times New Roman"/>
          <w:bCs/>
          <w:color w:val="000000"/>
          <w:sz w:val="24"/>
          <w:szCs w:val="24"/>
        </w:rPr>
        <w:t xml:space="preserve">SPSS 25.0 version and realize </w:t>
      </w:r>
      <w:r w:rsidR="006831D3" w:rsidRPr="00555EFB">
        <w:rPr>
          <w:rFonts w:ascii="Times New Roman" w:hAnsi="Times New Roman" w:cs="Times New Roman"/>
          <w:bCs/>
          <w:color w:val="000000"/>
          <w:sz w:val="24"/>
          <w:szCs w:val="24"/>
        </w:rPr>
        <w:t>that it is very useful in statistical analysis field.</w:t>
      </w:r>
      <w:r w:rsidRPr="00555EFB">
        <w:rPr>
          <w:rFonts w:ascii="Times New Roman" w:hAnsi="Times New Roman" w:cs="Times New Roman"/>
          <w:bCs/>
          <w:color w:val="000000"/>
          <w:sz w:val="24"/>
          <w:szCs w:val="24"/>
        </w:rPr>
        <w:t xml:space="preserve">They also </w:t>
      </w:r>
      <w:r w:rsidR="006831D3" w:rsidRPr="00555EFB">
        <w:rPr>
          <w:rFonts w:ascii="Times New Roman" w:hAnsi="Times New Roman" w:cs="Times New Roman"/>
          <w:sz w:val="24"/>
          <w:szCs w:val="24"/>
        </w:rPr>
        <w:t>satisfied with guest lectures on recent software R and SPSS.</w:t>
      </w:r>
      <w:r w:rsidRPr="00555EFB">
        <w:rPr>
          <w:rFonts w:ascii="Times New Roman" w:hAnsi="Times New Roman" w:cs="Times New Roman"/>
          <w:bCs/>
          <w:color w:val="000000"/>
          <w:sz w:val="24"/>
          <w:szCs w:val="24"/>
        </w:rPr>
        <w:t xml:space="preserve">They also suggested, they need awareness about current issues for </w:t>
      </w:r>
      <w:r w:rsidR="00555EFB">
        <w:rPr>
          <w:rFonts w:ascii="Times New Roman" w:hAnsi="Times New Roman" w:cs="Times New Roman"/>
          <w:bCs/>
          <w:color w:val="000000"/>
          <w:sz w:val="24"/>
          <w:szCs w:val="24"/>
        </w:rPr>
        <w:t xml:space="preserve">clinical and </w:t>
      </w:r>
      <w:r w:rsidRPr="00555EFB">
        <w:rPr>
          <w:rFonts w:ascii="Times New Roman" w:hAnsi="Times New Roman" w:cs="Times New Roman"/>
          <w:bCs/>
          <w:color w:val="000000"/>
          <w:sz w:val="24"/>
          <w:szCs w:val="24"/>
        </w:rPr>
        <w:t xml:space="preserve">Industries opportunities. </w:t>
      </w:r>
    </w:p>
    <w:p w:rsidR="00C239D5" w:rsidRDefault="00C239D5" w:rsidP="00C239D5">
      <w:pPr>
        <w:jc w:val="both"/>
        <w:rPr>
          <w:b/>
          <w:sz w:val="24"/>
        </w:rPr>
      </w:pPr>
    </w:p>
    <w:p w:rsidR="00C239D5" w:rsidRDefault="00C239D5" w:rsidP="00C239D5">
      <w:pPr>
        <w:jc w:val="both"/>
        <w:rPr>
          <w:b/>
          <w:sz w:val="24"/>
        </w:rPr>
      </w:pPr>
    </w:p>
    <w:p w:rsidR="00C239D5" w:rsidRDefault="00C239D5" w:rsidP="00C239D5">
      <w:pPr>
        <w:jc w:val="both"/>
        <w:rPr>
          <w:b/>
          <w:sz w:val="24"/>
        </w:rPr>
      </w:pPr>
    </w:p>
    <w:p w:rsidR="00C239D5" w:rsidRDefault="00C239D5" w:rsidP="00C239D5">
      <w:pPr>
        <w:jc w:val="both"/>
        <w:rPr>
          <w:b/>
          <w:sz w:val="24"/>
        </w:rPr>
      </w:pPr>
    </w:p>
    <w:p w:rsidR="00C239D5" w:rsidRDefault="00C239D5" w:rsidP="00C239D5">
      <w:pPr>
        <w:autoSpaceDE w:val="0"/>
        <w:autoSpaceDN w:val="0"/>
        <w:adjustRightInd w:val="0"/>
        <w:spacing w:after="0" w:line="240" w:lineRule="auto"/>
        <w:jc w:val="both"/>
        <w:rPr>
          <w:rFonts w:ascii="Times New Roman" w:hAnsi="Times New Roman" w:cs="Times New Roman"/>
          <w:b/>
          <w:bCs/>
          <w:color w:val="000000"/>
          <w:sz w:val="24"/>
          <w:szCs w:val="23"/>
        </w:rPr>
      </w:pPr>
    </w:p>
    <w:p w:rsidR="00C239D5" w:rsidRDefault="00C239D5" w:rsidP="00C239D5">
      <w:pPr>
        <w:autoSpaceDE w:val="0"/>
        <w:autoSpaceDN w:val="0"/>
        <w:adjustRightInd w:val="0"/>
        <w:spacing w:after="0" w:line="240" w:lineRule="auto"/>
        <w:jc w:val="both"/>
        <w:rPr>
          <w:rFonts w:ascii="Times New Roman" w:hAnsi="Times New Roman" w:cs="Times New Roman"/>
          <w:b/>
          <w:bCs/>
          <w:color w:val="000000"/>
          <w:sz w:val="24"/>
          <w:szCs w:val="23"/>
        </w:rPr>
      </w:pPr>
    </w:p>
    <w:p w:rsidR="00C239D5" w:rsidRDefault="00C239D5" w:rsidP="00C239D5">
      <w:pPr>
        <w:autoSpaceDE w:val="0"/>
        <w:autoSpaceDN w:val="0"/>
        <w:adjustRightInd w:val="0"/>
        <w:spacing w:after="0" w:line="240" w:lineRule="auto"/>
        <w:jc w:val="both"/>
        <w:rPr>
          <w:rFonts w:ascii="Times New Roman" w:hAnsi="Times New Roman" w:cs="Times New Roman"/>
          <w:b/>
          <w:bCs/>
          <w:color w:val="000000"/>
          <w:sz w:val="24"/>
          <w:szCs w:val="23"/>
        </w:rPr>
      </w:pPr>
    </w:p>
    <w:p w:rsidR="00C239D5" w:rsidRPr="008E78A8" w:rsidRDefault="00C239D5" w:rsidP="00C239D5">
      <w:pPr>
        <w:pStyle w:val="Default"/>
        <w:jc w:val="center"/>
        <w:rPr>
          <w:sz w:val="32"/>
          <w:szCs w:val="28"/>
        </w:rPr>
      </w:pPr>
      <w:r>
        <w:rPr>
          <w:b/>
          <w:bCs/>
          <w:sz w:val="32"/>
          <w:szCs w:val="28"/>
        </w:rPr>
        <w:t>Analysis of pa</w:t>
      </w:r>
      <w:r w:rsidR="00DB5767">
        <w:rPr>
          <w:b/>
          <w:bCs/>
          <w:sz w:val="32"/>
          <w:szCs w:val="28"/>
        </w:rPr>
        <w:t>rents Feedback on Curriculum 2020</w:t>
      </w:r>
      <w:r>
        <w:rPr>
          <w:b/>
          <w:bCs/>
          <w:sz w:val="32"/>
          <w:szCs w:val="28"/>
        </w:rPr>
        <w:t>-202</w:t>
      </w:r>
      <w:r w:rsidR="00DB5767">
        <w:rPr>
          <w:b/>
          <w:bCs/>
          <w:sz w:val="32"/>
          <w:szCs w:val="28"/>
        </w:rPr>
        <w:t>1</w:t>
      </w:r>
    </w:p>
    <w:p w:rsidR="00C239D5" w:rsidRDefault="00C239D5" w:rsidP="00C239D5">
      <w:pPr>
        <w:rPr>
          <w:b/>
          <w:bCs/>
          <w:sz w:val="23"/>
          <w:szCs w:val="23"/>
        </w:rPr>
      </w:pPr>
    </w:p>
    <w:p w:rsidR="00C239D5" w:rsidRDefault="00C239D5" w:rsidP="00C239D5">
      <w:pPr>
        <w:rPr>
          <w:b/>
          <w:bCs/>
          <w:sz w:val="23"/>
          <w:szCs w:val="23"/>
        </w:rPr>
      </w:pPr>
      <w:r>
        <w:rPr>
          <w:b/>
          <w:bCs/>
          <w:sz w:val="23"/>
          <w:szCs w:val="23"/>
        </w:rPr>
        <w:t>The department has obtained feedback on curriculum from parents through questionnaire. There are 20 questions in the feedback form. The analysis of feedback forms is also done. According to the analysis following major points has been noticed.</w:t>
      </w:r>
    </w:p>
    <w:p w:rsidR="00C239D5" w:rsidRDefault="00C239D5" w:rsidP="00C239D5">
      <w:pPr>
        <w:rPr>
          <w:b/>
          <w:bCs/>
          <w:sz w:val="23"/>
          <w:szCs w:val="23"/>
        </w:rPr>
      </w:pPr>
      <w:r>
        <w:rPr>
          <w:b/>
          <w:bCs/>
          <w:sz w:val="23"/>
          <w:szCs w:val="23"/>
        </w:rPr>
        <w:t>Total form =14</w:t>
      </w:r>
    </w:p>
    <w:tbl>
      <w:tblPr>
        <w:tblW w:w="11471" w:type="dxa"/>
        <w:tblInd w:w="-1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2"/>
        <w:gridCol w:w="4682"/>
        <w:gridCol w:w="1437"/>
        <w:gridCol w:w="990"/>
        <w:gridCol w:w="1530"/>
        <w:gridCol w:w="1890"/>
      </w:tblGrid>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Default="00C239D5" w:rsidP="00C239D5">
            <w:pPr>
              <w:spacing w:after="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S. No.</w:t>
            </w:r>
          </w:p>
        </w:tc>
        <w:tc>
          <w:tcPr>
            <w:tcW w:w="4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Default="00C239D5" w:rsidP="00C239D5">
            <w:pPr>
              <w:tabs>
                <w:tab w:val="left" w:pos="5082"/>
              </w:tabs>
              <w:spacing w:after="0" w:line="240" w:lineRule="auto"/>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sz w:val="24"/>
                <w:szCs w:val="24"/>
              </w:rPr>
              <w:t>Parameters</w:t>
            </w:r>
          </w:p>
        </w:tc>
        <w:tc>
          <w:tcPr>
            <w:tcW w:w="14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A</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Very Good</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Pr="00095F2F" w:rsidRDefault="00C239D5" w:rsidP="00C239D5">
            <w:pPr>
              <w:widowControl w:val="0"/>
              <w:autoSpaceDE w:val="0"/>
              <w:autoSpaceDN w:val="0"/>
              <w:adjustRightInd w:val="0"/>
              <w:spacing w:before="4" w:after="0" w:line="240" w:lineRule="auto"/>
              <w:ind w:left="368" w:right="372"/>
              <w:jc w:val="center"/>
              <w:rPr>
                <w:rFonts w:ascii="Times New Roman" w:hAnsi="Times New Roman" w:cs="Times New Roman"/>
                <w:b/>
                <w:sz w:val="24"/>
                <w:szCs w:val="24"/>
              </w:rPr>
            </w:pPr>
            <w:r w:rsidRPr="00095F2F">
              <w:rPr>
                <w:rFonts w:ascii="Times New Roman" w:hAnsi="Times New Roman" w:cs="Times New Roman"/>
                <w:b/>
                <w:sz w:val="24"/>
                <w:szCs w:val="24"/>
              </w:rPr>
              <w:t>B</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Good</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C</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Satisfactory</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C239D5" w:rsidRPr="00095F2F"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D</w:t>
            </w:r>
          </w:p>
          <w:p w:rsidR="00C239D5" w:rsidRDefault="00C239D5" w:rsidP="00C239D5">
            <w:pPr>
              <w:spacing w:after="0"/>
              <w:jc w:val="center"/>
              <w:rPr>
                <w:rFonts w:ascii="Times New Roman" w:hAnsi="Times New Roman" w:cs="Times New Roman"/>
                <w:b/>
                <w:sz w:val="24"/>
                <w:szCs w:val="24"/>
              </w:rPr>
            </w:pPr>
            <w:r w:rsidRPr="00095F2F">
              <w:rPr>
                <w:rFonts w:ascii="Times New Roman" w:hAnsi="Times New Roman" w:cs="Times New Roman"/>
                <w:b/>
                <w:sz w:val="24"/>
                <w:szCs w:val="24"/>
              </w:rPr>
              <w:t>Unsatisfactory</w:t>
            </w:r>
          </w:p>
          <w:p w:rsidR="00C239D5" w:rsidRPr="00095F2F" w:rsidRDefault="00C239D5" w:rsidP="00C239D5">
            <w:pPr>
              <w:spacing w:after="0"/>
              <w:jc w:val="center"/>
              <w:rPr>
                <w:rFonts w:ascii="Times New Roman" w:eastAsia="Times New Roman" w:hAnsi="Times New Roman" w:cs="Times New Roman"/>
                <w:b/>
                <w:bCs/>
                <w:sz w:val="24"/>
                <w:szCs w:val="24"/>
              </w:rPr>
            </w:pPr>
            <w:r>
              <w:rPr>
                <w:rFonts w:ascii="Times New Roman" w:hAnsi="Times New Roman" w:cs="Times New Roman"/>
                <w:b/>
                <w:sz w:val="24"/>
                <w:szCs w:val="24"/>
              </w:rPr>
              <w:t>%</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sz w:val="24"/>
                <w:szCs w:val="24"/>
              </w:rPr>
              <w:t xml:space="preserve">How do you rate the </w:t>
            </w:r>
            <w:r>
              <w:rPr>
                <w:rFonts w:ascii="Times New Roman" w:hAnsi="Times New Roman" w:cs="Times New Roman"/>
                <w:bCs/>
                <w:color w:val="333333"/>
                <w:sz w:val="24"/>
                <w:szCs w:val="24"/>
                <w:shd w:val="clear" w:color="auto" w:fill="FFFFFF"/>
              </w:rPr>
              <w:t>admission procedure</w:t>
            </w:r>
            <w:r>
              <w:rPr>
                <w:rFonts w:ascii="Times New Roman" w:eastAsia="Times New Roman" w:hAnsi="Times New Roman" w:cs="Times New Roman"/>
                <w:color w:val="26282A"/>
                <w:sz w:val="24"/>
                <w:szCs w:val="24"/>
              </w:rPr>
              <w:t xml:space="preserve"> conducted by the University?</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46.2</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53.8</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2.</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sz w:val="24"/>
                <w:szCs w:val="24"/>
              </w:rPr>
              <w:t xml:space="preserve">How do you rate the college infrastructure </w:t>
            </w:r>
            <w:r>
              <w:rPr>
                <w:rFonts w:ascii="Times New Roman" w:hAnsi="Times New Roman" w:cs="Times New Roman"/>
                <w:bCs/>
                <w:color w:val="333333"/>
                <w:sz w:val="24"/>
                <w:szCs w:val="24"/>
                <w:shd w:val="clear" w:color="auto" w:fill="FFFFFF"/>
              </w:rPr>
              <w:t>and lab facility</w:t>
            </w:r>
            <w:r>
              <w:rPr>
                <w:rFonts w:ascii="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23.1</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53.8</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3.</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hAnsi="Times New Roman" w:cs="Times New Roman"/>
                <w:sz w:val="24"/>
                <w:szCs w:val="24"/>
              </w:rPr>
              <w:t xml:space="preserve">How do you rate the </w:t>
            </w:r>
            <w:r>
              <w:rPr>
                <w:rFonts w:ascii="Times New Roman" w:eastAsia="Times New Roman" w:hAnsi="Times New Roman" w:cs="Times New Roman"/>
                <w:color w:val="26282A"/>
                <w:sz w:val="24"/>
                <w:szCs w:val="24"/>
              </w:rPr>
              <w:t>curriculum prescribed by the Department /University?</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69.2</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4.</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color w:val="26282A"/>
                <w:sz w:val="24"/>
                <w:szCs w:val="24"/>
                <w:lang w:bidi="hi-IN"/>
              </w:rPr>
            </w:pPr>
            <w:r>
              <w:rPr>
                <w:rFonts w:ascii="Times New Roman" w:hAnsi="Times New Roman" w:cs="Times New Roman"/>
                <w:sz w:val="24"/>
                <w:szCs w:val="24"/>
              </w:rPr>
              <w:t xml:space="preserve">How do you rate the </w:t>
            </w:r>
            <w:r>
              <w:rPr>
                <w:rFonts w:ascii="Times New Roman" w:eastAsia="Times New Roman" w:hAnsi="Times New Roman" w:cs="Times New Roman"/>
                <w:color w:val="26282A"/>
                <w:sz w:val="24"/>
                <w:szCs w:val="24"/>
              </w:rPr>
              <w:t>value added courses conducted by the University?</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76.9</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0.00</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5.</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sz w:val="24"/>
                <w:szCs w:val="24"/>
              </w:rPr>
              <w:t xml:space="preserve">How do you rate the </w:t>
            </w:r>
            <w:r>
              <w:rPr>
                <w:rFonts w:ascii="Times New Roman" w:hAnsi="Times New Roman" w:cs="Times New Roman"/>
                <w:bCs/>
                <w:color w:val="333333"/>
                <w:sz w:val="24"/>
                <w:szCs w:val="24"/>
                <w:shd w:val="clear" w:color="auto" w:fill="FFFFFF"/>
              </w:rPr>
              <w:t>library facility</w:t>
            </w:r>
            <w:r>
              <w:rPr>
                <w:rFonts w:ascii="Times New Roman" w:eastAsia="Times New Roman" w:hAnsi="Times New Roman" w:cs="Times New Roman"/>
                <w:color w:val="26282A"/>
                <w:sz w:val="24"/>
                <w:szCs w:val="24"/>
              </w:rPr>
              <w:t xml:space="preserve"> in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69.2</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23.1</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6.</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eastAsia="Times New Roman" w:hAnsi="Times New Roman" w:cs="Times New Roman"/>
                <w:color w:val="26282A"/>
                <w:sz w:val="24"/>
                <w:szCs w:val="24"/>
              </w:rPr>
              <w:t>Are you satisfied with the relevance of curriculum oriented towards job/ entrepreneurship/ skill development?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69.5</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23.1</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7.</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color w:val="26282A"/>
                <w:sz w:val="24"/>
                <w:szCs w:val="24"/>
                <w:lang w:bidi="hi-IN"/>
              </w:rPr>
            </w:pPr>
            <w:r>
              <w:rPr>
                <w:rFonts w:ascii="Times New Roman" w:eastAsia="Times New Roman" w:hAnsi="Times New Roman" w:cs="Times New Roman"/>
                <w:color w:val="26282A"/>
                <w:sz w:val="24"/>
                <w:szCs w:val="24"/>
              </w:rPr>
              <w:t>Academic flexibility in the subjects in the courses</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61.5</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30.8</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8.</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hAnsi="Times New Roman" w:cs="Times New Roman"/>
                <w:sz w:val="24"/>
                <w:szCs w:val="24"/>
              </w:rPr>
              <w:t>Opinion about the faculty members</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84.6</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0.00</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9.</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bCs/>
                <w:color w:val="333333"/>
                <w:sz w:val="24"/>
                <w:szCs w:val="24"/>
                <w:shd w:val="clear" w:color="auto" w:fill="FFFFFF"/>
              </w:rPr>
              <w:t xml:space="preserve">Other facilities provided by the department </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61.5</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23.1</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10.</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bCs/>
                <w:color w:val="333333"/>
                <w:sz w:val="24"/>
                <w:szCs w:val="24"/>
                <w:shd w:val="clear" w:color="auto" w:fill="FFFFFF"/>
              </w:rPr>
              <w:t xml:space="preserve">Sports and cultural activities </w:t>
            </w:r>
            <w:r>
              <w:rPr>
                <w:rFonts w:ascii="Times New Roman" w:eastAsia="Times New Roman" w:hAnsi="Times New Roman" w:cs="Times New Roman"/>
                <w:color w:val="26282A"/>
                <w:sz w:val="24"/>
                <w:szCs w:val="24"/>
              </w:rPr>
              <w:t>conducted by the University</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69.2</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11.</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eastAsia="Times New Roman" w:hAnsi="Times New Roman" w:cs="Times New Roman"/>
                <w:color w:val="26282A"/>
                <w:sz w:val="24"/>
                <w:szCs w:val="24"/>
              </w:rPr>
              <w:t>Opinion about the fact of  minimum attendance of 75% is mandatory</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84.6</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12.</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eastAsia="Times New Roman" w:hAnsi="Times New Roman" w:cs="Times New Roman"/>
                <w:color w:val="26282A"/>
                <w:sz w:val="24"/>
                <w:szCs w:val="24"/>
              </w:rPr>
              <w:t xml:space="preserve">Opinion about </w:t>
            </w:r>
            <w:r>
              <w:rPr>
                <w:rFonts w:ascii="Times New Roman" w:hAnsi="Times New Roman" w:cs="Times New Roman"/>
                <w:sz w:val="24"/>
                <w:szCs w:val="24"/>
              </w:rPr>
              <w:t>co-curricular activities(</w:t>
            </w:r>
            <w:r>
              <w:rPr>
                <w:rFonts w:ascii="Times New Roman" w:eastAsia="Times New Roman" w:hAnsi="Times New Roman" w:cs="Times New Roman"/>
                <w:color w:val="26282A"/>
                <w:sz w:val="24"/>
                <w:szCs w:val="24"/>
              </w:rPr>
              <w:t>quiz, seminar, workshop, debate, internship etc.)</w:t>
            </w:r>
            <w:r>
              <w:rPr>
                <w:rFonts w:ascii="Times New Roman" w:hAnsi="Times New Roman" w:cs="Times New Roman"/>
                <w:sz w:val="24"/>
                <w:szCs w:val="24"/>
              </w:rPr>
              <w:t xml:space="preserve"> held in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69.2</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13.</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sz w:val="24"/>
                <w:szCs w:val="24"/>
                <w:lang w:bidi="hi-IN"/>
              </w:rPr>
            </w:pPr>
            <w:r>
              <w:rPr>
                <w:rFonts w:ascii="Times New Roman" w:hAnsi="Times New Roman" w:cs="Times New Roman"/>
                <w:bCs/>
                <w:color w:val="333333"/>
                <w:sz w:val="24"/>
                <w:szCs w:val="24"/>
                <w:shd w:val="clear" w:color="auto" w:fill="FFFFFF"/>
              </w:rPr>
              <w:t>Student's counseling and guidance in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76.9</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lastRenderedPageBreak/>
              <w:t>14.</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heme="minorEastAsia" w:hAnsi="Times New Roman" w:cs="Times New Roman"/>
                <w:bCs/>
                <w:color w:val="333333"/>
                <w:sz w:val="24"/>
                <w:szCs w:val="24"/>
                <w:shd w:val="clear" w:color="auto" w:fill="FFFFFF"/>
                <w:lang w:bidi="hi-IN"/>
              </w:rPr>
            </w:pPr>
            <w:r>
              <w:rPr>
                <w:rFonts w:ascii="Times New Roman" w:hAnsi="Times New Roman" w:cs="Times New Roman"/>
                <w:sz w:val="24"/>
                <w:szCs w:val="24"/>
              </w:rPr>
              <w:t xml:space="preserve">How do you rate arrangement of </w:t>
            </w:r>
            <w:r>
              <w:rPr>
                <w:rFonts w:ascii="Times New Roman" w:eastAsia="Times New Roman" w:hAnsi="Times New Roman" w:cs="Times New Roman"/>
                <w:color w:val="26282A"/>
                <w:sz w:val="24"/>
                <w:szCs w:val="24"/>
              </w:rPr>
              <w:t>internship/projects by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76.9</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0.00</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15.</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 w:val="left" w:pos="5940"/>
              </w:tabs>
              <w:spacing w:after="0" w:line="240" w:lineRule="auto"/>
              <w:jc w:val="both"/>
              <w:rPr>
                <w:rFonts w:ascii="Times New Roman" w:eastAsia="Times New Roman" w:hAnsi="Times New Roman" w:cs="Times New Roman"/>
                <w:bCs/>
                <w:sz w:val="24"/>
                <w:szCs w:val="24"/>
                <w:vertAlign w:val="subscript"/>
                <w:lang w:bidi="hi-IN"/>
              </w:rPr>
            </w:pPr>
            <w:r>
              <w:rPr>
                <w:rFonts w:ascii="Times New Roman" w:hAnsi="Times New Roman" w:cs="Times New Roman"/>
                <w:bCs/>
                <w:color w:val="333333"/>
                <w:sz w:val="24"/>
                <w:szCs w:val="24"/>
                <w:shd w:val="clear" w:color="auto" w:fill="FFFFFF"/>
              </w:rPr>
              <w:t>Use of information and communication technology in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6</w:t>
            </w:r>
            <w:r w:rsidR="006831D3">
              <w:rPr>
                <w:rFonts w:ascii="Calibri" w:hAnsi="Calibri" w:cs="Calibri"/>
                <w:color w:val="000000"/>
              </w:rPr>
              <w:t>1.</w:t>
            </w:r>
            <w:r>
              <w:rPr>
                <w:rFonts w:ascii="Calibri" w:hAnsi="Calibri" w:cs="Calibri"/>
                <w:color w:val="000000"/>
              </w:rPr>
              <w:t>5</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15.4</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16.</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vertAlign w:val="subscript"/>
                <w:lang w:bidi="hi-IN"/>
              </w:rPr>
            </w:pPr>
            <w:r>
              <w:rPr>
                <w:rFonts w:ascii="Times New Roman" w:hAnsi="Times New Roman" w:cs="Times New Roman"/>
                <w:sz w:val="24"/>
                <w:szCs w:val="24"/>
              </w:rPr>
              <w:t>How do you rate</w:t>
            </w:r>
            <w:r>
              <w:rPr>
                <w:rFonts w:ascii="Times New Roman" w:hAnsi="Times New Roman" w:cs="Times New Roman"/>
                <w:bCs/>
                <w:color w:val="333333"/>
                <w:sz w:val="24"/>
                <w:szCs w:val="24"/>
                <w:shd w:val="clear" w:color="auto" w:fill="FFFFFF"/>
              </w:rPr>
              <w:t xml:space="preserve"> academic discipline (</w:t>
            </w:r>
            <w:proofErr w:type="spellStart"/>
            <w:r>
              <w:rPr>
                <w:rFonts w:ascii="Times New Roman" w:hAnsi="Times New Roman" w:cs="Times New Roman"/>
                <w:bCs/>
                <w:color w:val="333333"/>
                <w:sz w:val="24"/>
                <w:szCs w:val="24"/>
                <w:shd w:val="clear" w:color="auto" w:fill="FFFFFF"/>
              </w:rPr>
              <w:t>i.e</w:t>
            </w:r>
            <w:proofErr w:type="spellEnd"/>
            <w:r>
              <w:rPr>
                <w:rFonts w:ascii="Times New Roman" w:hAnsi="Times New Roman" w:cs="Times New Roman"/>
                <w:bCs/>
                <w:color w:val="333333"/>
                <w:sz w:val="24"/>
                <w:szCs w:val="24"/>
                <w:shd w:val="clear" w:color="auto" w:fill="FFFFFF"/>
              </w:rPr>
              <w:t xml:space="preserve"> timely conduct of lectures, </w:t>
            </w:r>
            <w:proofErr w:type="spellStart"/>
            <w:r>
              <w:rPr>
                <w:rFonts w:ascii="Times New Roman" w:hAnsi="Times New Roman" w:cs="Times New Roman"/>
                <w:bCs/>
                <w:color w:val="333333"/>
                <w:sz w:val="24"/>
                <w:szCs w:val="24"/>
                <w:shd w:val="clear" w:color="auto" w:fill="FFFFFF"/>
              </w:rPr>
              <w:t>practicals</w:t>
            </w:r>
            <w:proofErr w:type="spellEnd"/>
            <w:r>
              <w:rPr>
                <w:rFonts w:ascii="Times New Roman" w:hAnsi="Times New Roman" w:cs="Times New Roman"/>
                <w:bCs/>
                <w:color w:val="333333"/>
                <w:sz w:val="24"/>
                <w:szCs w:val="24"/>
                <w:shd w:val="clear" w:color="auto" w:fill="FFFFFF"/>
              </w:rPr>
              <w:t xml:space="preserve"> and related activities) observed by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61.5</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3</w:t>
            </w:r>
            <w:r w:rsidR="006831D3">
              <w:rPr>
                <w:rFonts w:ascii="Calibri" w:hAnsi="Calibri" w:cs="Calibri"/>
                <w:color w:val="000000"/>
              </w:rPr>
              <w:t>0.8</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17.</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sz w:val="24"/>
                <w:szCs w:val="24"/>
              </w:rPr>
              <w:t>How do you rate</w:t>
            </w:r>
            <w:r>
              <w:rPr>
                <w:rFonts w:ascii="Times New Roman" w:hAnsi="Times New Roman" w:cs="Times New Roman"/>
                <w:bCs/>
                <w:color w:val="333333"/>
                <w:sz w:val="24"/>
                <w:szCs w:val="24"/>
                <w:shd w:val="clear" w:color="auto" w:fill="FFFFFF"/>
              </w:rPr>
              <w:t xml:space="preserve"> improvement in soft skills, knowledge, ethics, and morality, observed by you in your ward while studying in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23.1</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6831D3" w:rsidP="005F49EE">
            <w:pPr>
              <w:jc w:val="center"/>
              <w:rPr>
                <w:rFonts w:ascii="Calibri" w:hAnsi="Calibri" w:cs="Calibri"/>
                <w:color w:val="000000"/>
              </w:rPr>
            </w:pPr>
            <w:r>
              <w:rPr>
                <w:rFonts w:ascii="Calibri" w:hAnsi="Calibri" w:cs="Calibri"/>
                <w:color w:val="000000"/>
              </w:rPr>
              <w:t>69.2</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18.</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180"/>
                <w:tab w:val="left" w:pos="5082"/>
              </w:tabs>
              <w:spacing w:after="0" w:line="240" w:lineRule="auto"/>
              <w:jc w:val="both"/>
              <w:rPr>
                <w:rFonts w:ascii="Times New Roman" w:eastAsia="Times New Roman" w:hAnsi="Times New Roman" w:cs="Times New Roman"/>
                <w:bCs/>
                <w:sz w:val="24"/>
                <w:szCs w:val="24"/>
                <w:lang w:bidi="hi-IN"/>
              </w:rPr>
            </w:pPr>
            <w:r>
              <w:rPr>
                <w:rFonts w:ascii="Times New Roman" w:eastAsia="Times New Roman" w:hAnsi="Times New Roman" w:cs="Times New Roman"/>
                <w:color w:val="26282A"/>
                <w:sz w:val="24"/>
                <w:szCs w:val="24"/>
              </w:rPr>
              <w:t xml:space="preserve">Opinion about </w:t>
            </w:r>
            <w:r>
              <w:rPr>
                <w:rFonts w:ascii="Times New Roman" w:hAnsi="Times New Roman" w:cs="Times New Roman"/>
                <w:bCs/>
                <w:color w:val="333333"/>
                <w:sz w:val="24"/>
                <w:szCs w:val="24"/>
                <w:shd w:val="clear" w:color="auto" w:fill="FFFFFF"/>
              </w:rPr>
              <w:t>internal tests and Semester examination system adopted by the department</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53.8</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33.8</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C239D5" w:rsidP="005F49EE">
            <w:pPr>
              <w:jc w:val="center"/>
              <w:rPr>
                <w:rFonts w:ascii="Calibri" w:hAnsi="Calibri" w:cs="Calibri"/>
                <w:color w:val="000000"/>
              </w:rPr>
            </w:pPr>
            <w:r>
              <w:rPr>
                <w:rFonts w:ascii="Calibri" w:hAnsi="Calibri" w:cs="Calibri"/>
                <w:color w:val="000000"/>
              </w:rPr>
              <w:t>0.00</w:t>
            </w:r>
          </w:p>
        </w:tc>
      </w:tr>
      <w:tr w:rsidR="00C239D5"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19.</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C239D5" w:rsidRDefault="00C239D5" w:rsidP="00C239D5">
            <w:pPr>
              <w:tabs>
                <w:tab w:val="left" w:pos="5082"/>
              </w:tabs>
              <w:spacing w:after="0" w:line="240" w:lineRule="auto"/>
              <w:jc w:val="both"/>
              <w:rPr>
                <w:rFonts w:ascii="Times New Roman" w:eastAsia="Times New Roman" w:hAnsi="Times New Roman" w:cs="Times New Roman"/>
                <w:bCs/>
                <w:sz w:val="24"/>
                <w:szCs w:val="24"/>
                <w:lang w:bidi="hi-IN"/>
              </w:rPr>
            </w:pPr>
            <w:r>
              <w:rPr>
                <w:rFonts w:ascii="Times New Roman" w:hAnsi="Times New Roman" w:cs="Times New Roman"/>
                <w:sz w:val="24"/>
                <w:szCs w:val="24"/>
              </w:rPr>
              <w:t>How do you rate</w:t>
            </w:r>
            <w:r>
              <w:rPr>
                <w:rFonts w:ascii="Times New Roman" w:hAnsi="Times New Roman" w:cs="Times New Roman"/>
                <w:bCs/>
                <w:color w:val="333333"/>
                <w:sz w:val="24"/>
                <w:szCs w:val="24"/>
                <w:shd w:val="clear" w:color="auto" w:fill="FFFFFF"/>
              </w:rPr>
              <w:t xml:space="preserve"> evaluation and feedback mechanism?</w:t>
            </w:r>
          </w:p>
        </w:tc>
        <w:tc>
          <w:tcPr>
            <w:tcW w:w="1437"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15.4</w:t>
            </w:r>
          </w:p>
        </w:tc>
        <w:tc>
          <w:tcPr>
            <w:tcW w:w="990"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15.4</w:t>
            </w:r>
          </w:p>
        </w:tc>
        <w:tc>
          <w:tcPr>
            <w:tcW w:w="1530"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61.5</w:t>
            </w:r>
          </w:p>
        </w:tc>
        <w:tc>
          <w:tcPr>
            <w:tcW w:w="1890" w:type="dxa"/>
            <w:tcBorders>
              <w:top w:val="single" w:sz="4" w:space="0" w:color="000000"/>
              <w:left w:val="single" w:sz="4" w:space="0" w:color="000000"/>
              <w:bottom w:val="single" w:sz="4" w:space="0" w:color="000000"/>
              <w:right w:val="single" w:sz="4" w:space="0" w:color="000000"/>
            </w:tcBorders>
            <w:vAlign w:val="bottom"/>
          </w:tcPr>
          <w:p w:rsidR="00C239D5" w:rsidRDefault="00AC01B8" w:rsidP="005F49EE">
            <w:pPr>
              <w:jc w:val="center"/>
              <w:rPr>
                <w:rFonts w:ascii="Calibri" w:hAnsi="Calibri" w:cs="Calibri"/>
                <w:color w:val="000000"/>
              </w:rPr>
            </w:pPr>
            <w:r>
              <w:rPr>
                <w:rFonts w:ascii="Calibri" w:hAnsi="Calibri" w:cs="Calibri"/>
                <w:color w:val="000000"/>
              </w:rPr>
              <w:t>7.7</w:t>
            </w:r>
          </w:p>
        </w:tc>
      </w:tr>
      <w:tr w:rsidR="00AC01B8" w:rsidTr="00C239D5">
        <w:trPr>
          <w:trHeight w:val="576"/>
        </w:trPr>
        <w:tc>
          <w:tcPr>
            <w:tcW w:w="942" w:type="dxa"/>
            <w:tcBorders>
              <w:top w:val="single" w:sz="4" w:space="0" w:color="000000"/>
              <w:left w:val="single" w:sz="4" w:space="0" w:color="000000"/>
              <w:bottom w:val="single" w:sz="4" w:space="0" w:color="000000"/>
              <w:right w:val="single" w:sz="4" w:space="0" w:color="000000"/>
            </w:tcBorders>
            <w:vAlign w:val="center"/>
            <w:hideMark/>
          </w:tcPr>
          <w:p w:rsidR="00AC01B8" w:rsidRDefault="00AC01B8" w:rsidP="00C239D5">
            <w:pPr>
              <w:spacing w:after="0"/>
              <w:ind w:left="360"/>
              <w:jc w:val="center"/>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rPr>
              <w:t>20.</w:t>
            </w:r>
          </w:p>
        </w:tc>
        <w:tc>
          <w:tcPr>
            <w:tcW w:w="4682" w:type="dxa"/>
            <w:tcBorders>
              <w:top w:val="single" w:sz="4" w:space="0" w:color="000000"/>
              <w:left w:val="single" w:sz="4" w:space="0" w:color="000000"/>
              <w:bottom w:val="single" w:sz="4" w:space="0" w:color="000000"/>
              <w:right w:val="single" w:sz="4" w:space="0" w:color="000000"/>
            </w:tcBorders>
            <w:vAlign w:val="center"/>
            <w:hideMark/>
          </w:tcPr>
          <w:p w:rsidR="00AC01B8" w:rsidRDefault="00AC01B8" w:rsidP="00C239D5">
            <w:pPr>
              <w:tabs>
                <w:tab w:val="left" w:pos="5082"/>
                <w:tab w:val="left" w:pos="5940"/>
              </w:tabs>
              <w:spacing w:after="0" w:line="240" w:lineRule="auto"/>
              <w:jc w:val="both"/>
              <w:rPr>
                <w:rFonts w:ascii="Times New Roman" w:eastAsia="Times New Roman" w:hAnsi="Times New Roman" w:cs="Times New Roman"/>
                <w:bCs/>
                <w:sz w:val="24"/>
                <w:szCs w:val="24"/>
                <w:vertAlign w:val="subscript"/>
                <w:lang w:bidi="hi-IN"/>
              </w:rPr>
            </w:pPr>
            <w:r>
              <w:rPr>
                <w:rFonts w:ascii="Times New Roman" w:hAnsi="Times New Roman" w:cs="Times New Roman"/>
                <w:sz w:val="24"/>
                <w:szCs w:val="24"/>
              </w:rPr>
              <w:t>How do you rate</w:t>
            </w:r>
            <w:r>
              <w:rPr>
                <w:rFonts w:ascii="Times New Roman" w:hAnsi="Times New Roman" w:cs="Times New Roman"/>
                <w:bCs/>
                <w:color w:val="333333"/>
                <w:sz w:val="24"/>
                <w:szCs w:val="24"/>
                <w:shd w:val="clear" w:color="auto" w:fill="FFFFFF"/>
              </w:rPr>
              <w:t xml:space="preserve"> placements?</w:t>
            </w:r>
          </w:p>
        </w:tc>
        <w:tc>
          <w:tcPr>
            <w:tcW w:w="1437" w:type="dxa"/>
            <w:tcBorders>
              <w:top w:val="single" w:sz="4" w:space="0" w:color="000000"/>
              <w:left w:val="single" w:sz="4" w:space="0" w:color="000000"/>
              <w:bottom w:val="single" w:sz="4" w:space="0" w:color="000000"/>
              <w:right w:val="single" w:sz="4" w:space="0" w:color="000000"/>
            </w:tcBorders>
            <w:vAlign w:val="bottom"/>
          </w:tcPr>
          <w:p w:rsidR="00AC01B8" w:rsidRDefault="00AC01B8" w:rsidP="005F49EE">
            <w:pPr>
              <w:jc w:val="center"/>
              <w:rPr>
                <w:rFonts w:ascii="Calibri" w:hAnsi="Calibri" w:cs="Calibri"/>
                <w:color w:val="000000"/>
              </w:rPr>
            </w:pPr>
            <w:r>
              <w:rPr>
                <w:rFonts w:ascii="Calibri" w:hAnsi="Calibri" w:cs="Calibri"/>
                <w:color w:val="000000"/>
              </w:rPr>
              <w:t>7.7</w:t>
            </w:r>
          </w:p>
        </w:tc>
        <w:tc>
          <w:tcPr>
            <w:tcW w:w="990" w:type="dxa"/>
            <w:tcBorders>
              <w:top w:val="single" w:sz="4" w:space="0" w:color="000000"/>
              <w:left w:val="single" w:sz="4" w:space="0" w:color="000000"/>
              <w:bottom w:val="single" w:sz="4" w:space="0" w:color="000000"/>
              <w:right w:val="single" w:sz="4" w:space="0" w:color="000000"/>
            </w:tcBorders>
            <w:vAlign w:val="bottom"/>
          </w:tcPr>
          <w:p w:rsidR="00AC01B8" w:rsidRDefault="00AC01B8" w:rsidP="005F49EE">
            <w:pPr>
              <w:jc w:val="center"/>
              <w:rPr>
                <w:rFonts w:ascii="Calibri" w:hAnsi="Calibri" w:cs="Calibri"/>
                <w:color w:val="000000"/>
              </w:rPr>
            </w:pPr>
            <w:r>
              <w:rPr>
                <w:rFonts w:ascii="Calibri" w:hAnsi="Calibri" w:cs="Calibri"/>
                <w:color w:val="000000"/>
              </w:rPr>
              <w:t>23.1</w:t>
            </w:r>
          </w:p>
        </w:tc>
        <w:tc>
          <w:tcPr>
            <w:tcW w:w="1530" w:type="dxa"/>
            <w:tcBorders>
              <w:top w:val="single" w:sz="4" w:space="0" w:color="000000"/>
              <w:left w:val="single" w:sz="4" w:space="0" w:color="000000"/>
              <w:bottom w:val="single" w:sz="4" w:space="0" w:color="000000"/>
              <w:right w:val="single" w:sz="4" w:space="0" w:color="000000"/>
            </w:tcBorders>
            <w:vAlign w:val="bottom"/>
          </w:tcPr>
          <w:p w:rsidR="00AC01B8" w:rsidRDefault="00AC01B8" w:rsidP="005F49EE">
            <w:pPr>
              <w:jc w:val="center"/>
              <w:rPr>
                <w:rFonts w:ascii="Calibri" w:hAnsi="Calibri" w:cs="Calibri"/>
                <w:color w:val="000000"/>
              </w:rPr>
            </w:pPr>
            <w:r>
              <w:rPr>
                <w:rFonts w:ascii="Calibri" w:hAnsi="Calibri" w:cs="Calibri"/>
                <w:color w:val="000000"/>
              </w:rPr>
              <w:t>0</w:t>
            </w:r>
          </w:p>
        </w:tc>
        <w:tc>
          <w:tcPr>
            <w:tcW w:w="1890" w:type="dxa"/>
            <w:tcBorders>
              <w:top w:val="single" w:sz="4" w:space="0" w:color="000000"/>
              <w:left w:val="single" w:sz="4" w:space="0" w:color="000000"/>
              <w:bottom w:val="single" w:sz="4" w:space="0" w:color="000000"/>
              <w:right w:val="single" w:sz="4" w:space="0" w:color="000000"/>
            </w:tcBorders>
            <w:vAlign w:val="bottom"/>
          </w:tcPr>
          <w:p w:rsidR="00AC01B8" w:rsidRDefault="00AC01B8" w:rsidP="005F49EE">
            <w:pPr>
              <w:jc w:val="center"/>
              <w:rPr>
                <w:rFonts w:ascii="Calibri" w:hAnsi="Calibri" w:cs="Calibri"/>
                <w:color w:val="000000"/>
              </w:rPr>
            </w:pPr>
            <w:r>
              <w:rPr>
                <w:rFonts w:ascii="Calibri" w:hAnsi="Calibri" w:cs="Calibri"/>
                <w:color w:val="000000"/>
              </w:rPr>
              <w:t>69.2</w:t>
            </w:r>
          </w:p>
        </w:tc>
      </w:tr>
    </w:tbl>
    <w:p w:rsidR="00C239D5" w:rsidRPr="008E78A8" w:rsidRDefault="00C239D5" w:rsidP="00C239D5">
      <w:pPr>
        <w:jc w:val="both"/>
        <w:rPr>
          <w:b/>
          <w:sz w:val="24"/>
        </w:rPr>
      </w:pPr>
    </w:p>
    <w:p w:rsidR="00C239D5" w:rsidRDefault="00C239D5" w:rsidP="0058712C">
      <w:pPr>
        <w:rPr>
          <w:b/>
          <w:bCs/>
          <w:sz w:val="23"/>
          <w:szCs w:val="23"/>
        </w:rPr>
      </w:pPr>
      <w:bookmarkStart w:id="0" w:name="_GoBack"/>
      <w:bookmarkEnd w:id="0"/>
    </w:p>
    <w:sectPr w:rsidR="00C239D5" w:rsidSect="00136E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55F1B"/>
    <w:multiLevelType w:val="hybridMultilevel"/>
    <w:tmpl w:val="AA1C7A2C"/>
    <w:lvl w:ilvl="0" w:tplc="7DF815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8712C"/>
    <w:rsid w:val="00136EBD"/>
    <w:rsid w:val="001D2A26"/>
    <w:rsid w:val="00296565"/>
    <w:rsid w:val="002F7931"/>
    <w:rsid w:val="00440F0A"/>
    <w:rsid w:val="00555EFB"/>
    <w:rsid w:val="0058712C"/>
    <w:rsid w:val="005F49EE"/>
    <w:rsid w:val="006831D3"/>
    <w:rsid w:val="00712596"/>
    <w:rsid w:val="00906C22"/>
    <w:rsid w:val="00AC01B8"/>
    <w:rsid w:val="00AD6782"/>
    <w:rsid w:val="00B43F7C"/>
    <w:rsid w:val="00C06153"/>
    <w:rsid w:val="00C239D5"/>
    <w:rsid w:val="00C41513"/>
    <w:rsid w:val="00DB5767"/>
    <w:rsid w:val="00E9440B"/>
    <w:rsid w:val="00EE04E4"/>
    <w:rsid w:val="00F255FB"/>
    <w:rsid w:val="00FE3F5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12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1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SOS-08</cp:lastModifiedBy>
  <cp:revision>3</cp:revision>
  <dcterms:created xsi:type="dcterms:W3CDTF">2021-01-19T07:27:00Z</dcterms:created>
  <dcterms:modified xsi:type="dcterms:W3CDTF">2022-03-11T11:13:00Z</dcterms:modified>
</cp:coreProperties>
</file>