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E3" w:rsidRPr="00DE1FF8" w:rsidRDefault="00DE06E3" w:rsidP="000E58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9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19"/>
        <w:gridCol w:w="2214"/>
        <w:gridCol w:w="3395"/>
        <w:gridCol w:w="1850"/>
        <w:gridCol w:w="2712"/>
      </w:tblGrid>
      <w:tr w:rsidR="00323DC0" w:rsidRPr="00DE1FF8" w:rsidTr="00CF2AD3">
        <w:trPr>
          <w:trHeight w:val="1446"/>
        </w:trPr>
        <w:tc>
          <w:tcPr>
            <w:tcW w:w="719" w:type="dxa"/>
          </w:tcPr>
          <w:p w:rsidR="00DE06E3" w:rsidRPr="00DE1FF8" w:rsidRDefault="00DE06E3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5B" w:rsidRPr="00DE1FF8" w:rsidRDefault="00B420FE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2214" w:type="dxa"/>
          </w:tcPr>
          <w:p w:rsidR="00DE06E3" w:rsidRPr="00DE1FF8" w:rsidRDefault="00DE06E3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5B" w:rsidRPr="00DE1FF8" w:rsidRDefault="00EA5F71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395" w:type="dxa"/>
          </w:tcPr>
          <w:p w:rsidR="00DE06E3" w:rsidRPr="00DE1FF8" w:rsidRDefault="00DE06E3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5B" w:rsidRPr="00DE1FF8" w:rsidRDefault="00EA5F71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>Project title</w:t>
            </w:r>
          </w:p>
        </w:tc>
        <w:tc>
          <w:tcPr>
            <w:tcW w:w="1850" w:type="dxa"/>
          </w:tcPr>
          <w:p w:rsidR="00DE06E3" w:rsidRPr="00DE1FF8" w:rsidRDefault="00DE06E3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5B" w:rsidRPr="00DE1FF8" w:rsidRDefault="00C0619D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Supervisor </w:t>
            </w:r>
            <w:r w:rsidR="0044625B"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</w:p>
        </w:tc>
        <w:tc>
          <w:tcPr>
            <w:tcW w:w="2712" w:type="dxa"/>
          </w:tcPr>
          <w:p w:rsidR="00DE06E3" w:rsidRPr="00DE1FF8" w:rsidRDefault="00DE06E3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3F5B" w:rsidRPr="00DE1FF8" w:rsidRDefault="00C0619D" w:rsidP="000E5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b/>
                <w:sz w:val="24"/>
                <w:szCs w:val="24"/>
              </w:rPr>
              <w:t>Institute Name</w:t>
            </w:r>
          </w:p>
        </w:tc>
      </w:tr>
      <w:tr w:rsidR="00323DC0" w:rsidRPr="00DE1FF8" w:rsidTr="00CF2AD3">
        <w:trPr>
          <w:trHeight w:val="722"/>
        </w:trPr>
        <w:tc>
          <w:tcPr>
            <w:tcW w:w="719" w:type="dxa"/>
          </w:tcPr>
          <w:p w:rsidR="00B54652" w:rsidRPr="00DE1FF8" w:rsidRDefault="00B54652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:rsidR="00F03F5B" w:rsidRPr="00DE1FF8" w:rsidRDefault="00942301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Anju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Parmar</w:t>
            </w:r>
            <w:proofErr w:type="spellEnd"/>
          </w:p>
        </w:tc>
        <w:tc>
          <w:tcPr>
            <w:tcW w:w="3395" w:type="dxa"/>
          </w:tcPr>
          <w:p w:rsidR="00F03F5B" w:rsidRPr="00DE1FF8" w:rsidRDefault="00F026C7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Nutritional analysis of milk and milk product</w:t>
            </w:r>
          </w:p>
        </w:tc>
        <w:tc>
          <w:tcPr>
            <w:tcW w:w="1850" w:type="dxa"/>
          </w:tcPr>
          <w:p w:rsidR="00F03F5B" w:rsidRPr="00DE1FF8" w:rsidRDefault="0026024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Shaila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Deshpandey</w:t>
            </w:r>
            <w:proofErr w:type="spellEnd"/>
          </w:p>
        </w:tc>
        <w:tc>
          <w:tcPr>
            <w:tcW w:w="2712" w:type="dxa"/>
          </w:tcPr>
          <w:p w:rsidR="00F03F5B" w:rsidRPr="00DE1FF8" w:rsidRDefault="0026024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Choksi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Laboratories Limited, Indore</w:t>
            </w:r>
          </w:p>
        </w:tc>
      </w:tr>
      <w:tr w:rsidR="001D4173" w:rsidRPr="00DE1FF8" w:rsidTr="00CF2AD3">
        <w:trPr>
          <w:trHeight w:val="683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Ashwani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Rao</w:t>
            </w:r>
          </w:p>
        </w:tc>
        <w:tc>
          <w:tcPr>
            <w:tcW w:w="3395" w:type="dxa"/>
          </w:tcPr>
          <w:p w:rsidR="001D4173" w:rsidRPr="00DE1FF8" w:rsidRDefault="000C69C1" w:rsidP="000C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Determining purity and nutritional values of various food samples using HPLC and wet lab experiments</w:t>
            </w:r>
          </w:p>
        </w:tc>
        <w:tc>
          <w:tcPr>
            <w:tcW w:w="1850" w:type="dxa"/>
          </w:tcPr>
          <w:p w:rsidR="001D4173" w:rsidRPr="00DE1FF8" w:rsidRDefault="001D4173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Kavish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Vyas</w:t>
            </w:r>
          </w:p>
        </w:tc>
        <w:tc>
          <w:tcPr>
            <w:tcW w:w="2712" w:type="dxa"/>
          </w:tcPr>
          <w:p w:rsidR="001D4173" w:rsidRPr="00DE1FF8" w:rsidRDefault="001D4173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Choksi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Laboratories Limited, Indore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Ayushi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Kabra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92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Strategies to obtain well-diffracting crystal of accessory protein P20 from </w:t>
            </w:r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Bacillus </w:t>
            </w:r>
            <w:proofErr w:type="spellStart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thuringiensis</w:t>
            </w:r>
            <w:proofErr w:type="spellEnd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israelensis</w:t>
            </w:r>
            <w:proofErr w:type="spellEnd"/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Ravindra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K.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Makde</w:t>
            </w:r>
            <w:proofErr w:type="spellEnd"/>
          </w:p>
        </w:tc>
        <w:tc>
          <w:tcPr>
            <w:tcW w:w="2712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RRCAT</w:t>
            </w:r>
          </w:p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Indore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:rsidR="001D4173" w:rsidRPr="00DE1FF8" w:rsidRDefault="001D4173" w:rsidP="00E52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Bhawna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Chouhan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The comparative study on the water analysis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Shaila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Deshpandey</w:t>
            </w:r>
            <w:proofErr w:type="spellEnd"/>
          </w:p>
        </w:tc>
        <w:tc>
          <w:tcPr>
            <w:tcW w:w="2712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Choksi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Laboratories Limited, Indore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Deepali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Yadav</w:t>
            </w:r>
          </w:p>
        </w:tc>
        <w:tc>
          <w:tcPr>
            <w:tcW w:w="3395" w:type="dxa"/>
          </w:tcPr>
          <w:p w:rsidR="001D4173" w:rsidRPr="00DE1FF8" w:rsidRDefault="00EB3C2C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Clinical research in different clinical branch </w:t>
            </w:r>
          </w:p>
        </w:tc>
        <w:tc>
          <w:tcPr>
            <w:tcW w:w="1850" w:type="dxa"/>
          </w:tcPr>
          <w:p w:rsidR="001D4173" w:rsidRPr="00DE1FF8" w:rsidRDefault="00C9349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Hrash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Jakhetia</w:t>
            </w:r>
            <w:proofErr w:type="spellEnd"/>
          </w:p>
        </w:tc>
        <w:tc>
          <w:tcPr>
            <w:tcW w:w="2712" w:type="dxa"/>
          </w:tcPr>
          <w:p w:rsidR="007B5045" w:rsidRPr="00DE1FF8" w:rsidRDefault="007B5045" w:rsidP="007B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Sterling </w:t>
            </w:r>
            <w:proofErr w:type="spellStart"/>
            <w:r w:rsidR="00E14225" w:rsidRPr="00DE1FF8">
              <w:rPr>
                <w:rFonts w:ascii="Times New Roman" w:hAnsi="Times New Roman" w:cs="Times New Roman"/>
                <w:sz w:val="24"/>
                <w:szCs w:val="24"/>
              </w:rPr>
              <w:t>Accuris</w:t>
            </w:r>
            <w:proofErr w:type="spellEnd"/>
            <w:r w:rsidR="00E14225"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wellness Pvt. Ltd. A</w:t>
            </w:r>
            <w:r w:rsidR="0016166A" w:rsidRPr="00DE1FF8">
              <w:rPr>
                <w:rFonts w:ascii="Times New Roman" w:hAnsi="Times New Roman" w:cs="Times New Roman"/>
                <w:sz w:val="24"/>
                <w:szCs w:val="24"/>
              </w:rPr>
              <w:t>hme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dabad </w:t>
            </w:r>
            <w:r w:rsidR="0016166A" w:rsidRPr="00DE1FF8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</w:p>
          <w:p w:rsidR="007B5045" w:rsidRPr="00DE1FF8" w:rsidRDefault="007B5045" w:rsidP="007B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Deepika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ari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DE1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Isolation of starch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hydrolysing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enzymes and its biochemical characterizati</w:t>
            </w:r>
            <w:r w:rsidR="00DE1FF8">
              <w:rPr>
                <w:rFonts w:ascii="Times New Roman" w:hAnsi="Times New Roman" w:cs="Times New Roman"/>
                <w:sz w:val="24"/>
                <w:szCs w:val="24"/>
              </w:rPr>
              <w:t>on from the germinated seeds of L</w:t>
            </w:r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ablab </w:t>
            </w:r>
            <w:proofErr w:type="spellStart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purpureus</w:t>
            </w:r>
            <w:proofErr w:type="spellEnd"/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Prof. Krishna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Hajela</w:t>
            </w:r>
            <w:proofErr w:type="spellEnd"/>
          </w:p>
        </w:tc>
        <w:tc>
          <w:tcPr>
            <w:tcW w:w="2712" w:type="dxa"/>
          </w:tcPr>
          <w:p w:rsidR="001D4173" w:rsidRPr="00DE1FF8" w:rsidRDefault="001D4173" w:rsidP="0040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School of Life Science,</w:t>
            </w:r>
          </w:p>
          <w:p w:rsidR="001D4173" w:rsidRPr="00DE1FF8" w:rsidRDefault="00DE1FF8" w:rsidP="00404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DAVV, I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ndore</w:t>
            </w:r>
          </w:p>
        </w:tc>
      </w:tr>
      <w:tr w:rsidR="001D4173" w:rsidRPr="00DE1FF8" w:rsidTr="00CF2AD3">
        <w:trPr>
          <w:trHeight w:val="683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Devshree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Hajare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Validation of residual solvents in cetirizine hydrochloride by headspace gas chromatography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Mr. Joseph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Jalkhedia</w:t>
            </w:r>
            <w:proofErr w:type="spellEnd"/>
          </w:p>
        </w:tc>
        <w:tc>
          <w:tcPr>
            <w:tcW w:w="2712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Anusandhan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Analytical &amp; Biochemical Research Laboratory Pvt. Ltd. I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Juhi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Bairagi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Raw material and finished project testing of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cynocobalomine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injection  IP 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Geeta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2712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Q.C. Department,</w:t>
            </w:r>
          </w:p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laboratories Ltd.</w:t>
            </w:r>
          </w:p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Indore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Kamal Kishore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Maru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Comparative studies on the antioxidant and anti-inflammatory properties of red, blue, and black tea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Payal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Puri</w:t>
            </w:r>
            <w:proofErr w:type="spellEnd"/>
          </w:p>
        </w:tc>
        <w:tc>
          <w:tcPr>
            <w:tcW w:w="2712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IILR Academy, I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Kamna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Sawner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Quality analysis of analgesic drug (Paracet</w:t>
            </w:r>
            <w:r w:rsidR="00DE1FF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mol acetaminophen) by HPLC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Mr. Manmohan Yadav</w:t>
            </w:r>
          </w:p>
        </w:tc>
        <w:tc>
          <w:tcPr>
            <w:tcW w:w="2712" w:type="dxa"/>
          </w:tcPr>
          <w:p w:rsidR="006C5D08" w:rsidRPr="00DE1FF8" w:rsidRDefault="00DE1FF8" w:rsidP="006C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C5D08" w:rsidRPr="00DE1FF8">
              <w:rPr>
                <w:rFonts w:ascii="Times New Roman" w:hAnsi="Times New Roman" w:cs="Times New Roman"/>
                <w:sz w:val="24"/>
                <w:szCs w:val="24"/>
              </w:rPr>
              <w:t>ithampur</w:t>
            </w:r>
            <w:proofErr w:type="spellEnd"/>
          </w:p>
          <w:p w:rsidR="001D4173" w:rsidRPr="00DE1FF8" w:rsidRDefault="00DE1FF8" w:rsidP="006C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C5D08" w:rsidRPr="00DE1FF8">
              <w:rPr>
                <w:rFonts w:ascii="Times New Roman" w:hAnsi="Times New Roman" w:cs="Times New Roman"/>
                <w:sz w:val="24"/>
                <w:szCs w:val="24"/>
              </w:rPr>
              <w:t>har</w:t>
            </w:r>
            <w:proofErr w:type="spellEnd"/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Kunal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Dhote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DE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Study of microbial and antibacterial activity of </w:t>
            </w:r>
            <w:proofErr w:type="spellStart"/>
            <w:r w:rsidR="00DE1FF8"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clipta</w:t>
            </w:r>
            <w:proofErr w:type="spellEnd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alba 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plant leaf powder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Mr. Joseph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Jalkhedia</w:t>
            </w:r>
            <w:proofErr w:type="spellEnd"/>
          </w:p>
        </w:tc>
        <w:tc>
          <w:tcPr>
            <w:tcW w:w="2712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Anusandhan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Analytical &amp; Biochemical R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esearch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aboratory Pvt. Ltd. </w:t>
            </w:r>
            <w:proofErr w:type="spellStart"/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indore</w:t>
            </w:r>
            <w:proofErr w:type="spellEnd"/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14" w:type="dxa"/>
          </w:tcPr>
          <w:p w:rsidR="001D4173" w:rsidRPr="00DE1FF8" w:rsidRDefault="001D4173" w:rsidP="00DE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Mangal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FF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ingh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Panwar</w:t>
            </w:r>
            <w:proofErr w:type="spellEnd"/>
          </w:p>
        </w:tc>
        <w:tc>
          <w:tcPr>
            <w:tcW w:w="3395" w:type="dxa"/>
          </w:tcPr>
          <w:p w:rsidR="001D4173" w:rsidRPr="00DE1FF8" w:rsidRDefault="001D4173" w:rsidP="00881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Analysis of nutritional value in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moringa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powder</w:t>
            </w:r>
            <w:r w:rsid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Moringa</w:t>
            </w:r>
            <w:proofErr w:type="spellEnd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Oleifera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Kavish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Vyas</w:t>
            </w:r>
          </w:p>
        </w:tc>
        <w:tc>
          <w:tcPr>
            <w:tcW w:w="2712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Choksi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Laboratories Limited, Indore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Mousam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3395" w:type="dxa"/>
          </w:tcPr>
          <w:p w:rsidR="001D4173" w:rsidRPr="00DE1FF8" w:rsidRDefault="00286B3C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Environmental Monitoring of sterile section in microbiology lab</w:t>
            </w:r>
          </w:p>
        </w:tc>
        <w:tc>
          <w:tcPr>
            <w:tcW w:w="1850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Shiv Kumar K</w:t>
            </w:r>
            <w:r w:rsidR="00AE6DEA" w:rsidRPr="00DE1FF8">
              <w:rPr>
                <w:rFonts w:ascii="Times New Roman" w:hAnsi="Times New Roman" w:cs="Times New Roman"/>
                <w:sz w:val="24"/>
                <w:szCs w:val="24"/>
              </w:rPr>
              <w:t>aran</w:t>
            </w:r>
          </w:p>
        </w:tc>
        <w:tc>
          <w:tcPr>
            <w:tcW w:w="2712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CA2442" w:rsidRPr="00DE1FF8">
              <w:rPr>
                <w:rFonts w:ascii="Times New Roman" w:hAnsi="Times New Roman" w:cs="Times New Roman"/>
                <w:sz w:val="24"/>
                <w:szCs w:val="24"/>
              </w:rPr>
              <w:t>abs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6506E" w:rsidRPr="00DE1FF8">
              <w:rPr>
                <w:rFonts w:ascii="Times New Roman" w:hAnsi="Times New Roman" w:cs="Times New Roman"/>
                <w:sz w:val="24"/>
                <w:szCs w:val="24"/>
              </w:rPr>
              <w:t>ithampur</w:t>
            </w:r>
            <w:proofErr w:type="spellEnd"/>
          </w:p>
          <w:p w:rsidR="00F6506E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6506E" w:rsidRPr="00DE1FF8">
              <w:rPr>
                <w:rFonts w:ascii="Times New Roman" w:hAnsi="Times New Roman" w:cs="Times New Roman"/>
                <w:sz w:val="24"/>
                <w:szCs w:val="24"/>
              </w:rPr>
              <w:t>har</w:t>
            </w:r>
            <w:proofErr w:type="spellEnd"/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Pragya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3395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Isolation and biochemical characterization of starch hydrolyzing enzyme from the seed of </w:t>
            </w:r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Lablab </w:t>
            </w:r>
            <w:proofErr w:type="spellStart"/>
            <w:r w:rsidRPr="00DE1FF8">
              <w:rPr>
                <w:rFonts w:ascii="Times New Roman" w:hAnsi="Times New Roman" w:cs="Times New Roman"/>
                <w:i/>
                <w:sz w:val="24"/>
                <w:szCs w:val="24"/>
              </w:rPr>
              <w:t>purpureus</w:t>
            </w:r>
            <w:proofErr w:type="spellEnd"/>
          </w:p>
        </w:tc>
        <w:tc>
          <w:tcPr>
            <w:tcW w:w="1850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Dr. Krishna</w:t>
            </w:r>
            <w:r w:rsidR="00DE1F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Hajela</w:t>
            </w:r>
            <w:proofErr w:type="spellEnd"/>
          </w:p>
        </w:tc>
        <w:tc>
          <w:tcPr>
            <w:tcW w:w="2712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School of Life Science,</w:t>
            </w:r>
          </w:p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DAVV, I</w:t>
            </w:r>
            <w:r w:rsidR="001D4173" w:rsidRPr="00DE1FF8">
              <w:rPr>
                <w:rFonts w:ascii="Times New Roman" w:hAnsi="Times New Roman" w:cs="Times New Roman"/>
                <w:sz w:val="24"/>
                <w:szCs w:val="24"/>
              </w:rPr>
              <w:t>ndore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Priyanka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Makode</w:t>
            </w:r>
            <w:proofErr w:type="spellEnd"/>
          </w:p>
        </w:tc>
        <w:tc>
          <w:tcPr>
            <w:tcW w:w="3395" w:type="dxa"/>
          </w:tcPr>
          <w:p w:rsidR="001D4173" w:rsidRPr="00DE1FF8" w:rsidRDefault="00023EA1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Analytical techniques in pharmaceutical analysis</w:t>
            </w:r>
          </w:p>
        </w:tc>
        <w:tc>
          <w:tcPr>
            <w:tcW w:w="1850" w:type="dxa"/>
          </w:tcPr>
          <w:p w:rsidR="001D4173" w:rsidRPr="00DE1FF8" w:rsidRDefault="001972EB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Mr.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Shashank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Shukla</w:t>
            </w:r>
          </w:p>
        </w:tc>
        <w:tc>
          <w:tcPr>
            <w:tcW w:w="2712" w:type="dxa"/>
          </w:tcPr>
          <w:p w:rsidR="001D4173" w:rsidRPr="00DE1FF8" w:rsidRDefault="00A954EC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  <w:r w:rsidR="005B25E4" w:rsidRPr="00DE1FF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Pharma (P) Ltd.</w:t>
            </w:r>
          </w:p>
        </w:tc>
      </w:tr>
      <w:tr w:rsidR="001D4173" w:rsidRPr="00DE1FF8" w:rsidTr="00CF2AD3">
        <w:trPr>
          <w:trHeight w:val="722"/>
        </w:trPr>
        <w:tc>
          <w:tcPr>
            <w:tcW w:w="719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4" w:type="dxa"/>
          </w:tcPr>
          <w:p w:rsidR="001D4173" w:rsidRPr="00DE1FF8" w:rsidRDefault="001D4173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Ritika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Chaturvedi</w:t>
            </w:r>
            <w:proofErr w:type="spellEnd"/>
          </w:p>
        </w:tc>
        <w:tc>
          <w:tcPr>
            <w:tcW w:w="3395" w:type="dxa"/>
          </w:tcPr>
          <w:p w:rsidR="001D4173" w:rsidRPr="00DE1FF8" w:rsidRDefault="00FD1FE4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Examination of gut micro-flora in children with severe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acutr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malnutrition (SAM) –A tertiary care-based study</w:t>
            </w:r>
          </w:p>
        </w:tc>
        <w:tc>
          <w:tcPr>
            <w:tcW w:w="1850" w:type="dxa"/>
          </w:tcPr>
          <w:p w:rsidR="001D4173" w:rsidRPr="00DE1FF8" w:rsidRDefault="006430CE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Prashant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Tripathi</w:t>
            </w:r>
            <w:proofErr w:type="spellEnd"/>
          </w:p>
        </w:tc>
        <w:tc>
          <w:tcPr>
            <w:tcW w:w="2712" w:type="dxa"/>
          </w:tcPr>
          <w:p w:rsidR="001D4173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 of B</w:t>
            </w:r>
            <w:r w:rsidR="005E576C" w:rsidRPr="00DE1FF8">
              <w:rPr>
                <w:rFonts w:ascii="Times New Roman" w:hAnsi="Times New Roman" w:cs="Times New Roman"/>
                <w:sz w:val="24"/>
                <w:szCs w:val="24"/>
              </w:rPr>
              <w:t>iochemistry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G.S.V.M. Medical C</w:t>
            </w:r>
            <w:r w:rsidR="005E576C" w:rsidRPr="00DE1FF8">
              <w:rPr>
                <w:rFonts w:ascii="Times New Roman" w:hAnsi="Times New Roman" w:cs="Times New Roman"/>
                <w:sz w:val="24"/>
                <w:szCs w:val="24"/>
              </w:rPr>
              <w:t>ollege</w:t>
            </w:r>
          </w:p>
          <w:p w:rsidR="005E576C" w:rsidRPr="00DE1FF8" w:rsidRDefault="005E576C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Kanpur</w:t>
            </w:r>
          </w:p>
        </w:tc>
      </w:tr>
      <w:tr w:rsidR="00CD71AD" w:rsidRPr="00DE1FF8" w:rsidTr="00CF2AD3">
        <w:trPr>
          <w:trHeight w:val="722"/>
        </w:trPr>
        <w:tc>
          <w:tcPr>
            <w:tcW w:w="719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4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Sagar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Solanki</w:t>
            </w:r>
          </w:p>
        </w:tc>
        <w:tc>
          <w:tcPr>
            <w:tcW w:w="3395" w:type="dxa"/>
          </w:tcPr>
          <w:p w:rsidR="00CD71AD" w:rsidRPr="00DE1FF8" w:rsidRDefault="00822CFC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Raw material and finished product testing of diclofenac sodium and paracetamol tablet</w:t>
            </w:r>
          </w:p>
        </w:tc>
        <w:tc>
          <w:tcPr>
            <w:tcW w:w="1850" w:type="dxa"/>
          </w:tcPr>
          <w:p w:rsidR="00CD71AD" w:rsidRPr="00DE1FF8" w:rsidRDefault="00CD71AD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Mrs.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Geeta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Verma</w:t>
            </w:r>
            <w:proofErr w:type="spellEnd"/>
          </w:p>
        </w:tc>
        <w:tc>
          <w:tcPr>
            <w:tcW w:w="2712" w:type="dxa"/>
          </w:tcPr>
          <w:p w:rsidR="00CD71AD" w:rsidRPr="00DE1FF8" w:rsidRDefault="00CD71AD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Q.C. Department,</w:t>
            </w:r>
          </w:p>
          <w:p w:rsidR="00CD71AD" w:rsidRPr="00DE1FF8" w:rsidRDefault="00DE1FF8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Alp</w:t>
            </w:r>
            <w:r w:rsidR="004455D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4455D9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bookmarkStart w:id="0" w:name="_GoBack"/>
            <w:bookmarkEnd w:id="0"/>
            <w:r w:rsidR="00CD71AD" w:rsidRPr="00DE1FF8">
              <w:rPr>
                <w:rFonts w:ascii="Times New Roman" w:hAnsi="Times New Roman" w:cs="Times New Roman"/>
                <w:sz w:val="24"/>
                <w:szCs w:val="24"/>
              </w:rPr>
              <w:t>aboratories Ltd.</w:t>
            </w:r>
          </w:p>
          <w:p w:rsidR="00CD71AD" w:rsidRPr="00DE1FF8" w:rsidRDefault="00CD71AD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Indore</w:t>
            </w:r>
          </w:p>
        </w:tc>
      </w:tr>
      <w:tr w:rsidR="00CD71AD" w:rsidRPr="00DE1FF8" w:rsidTr="00CF2AD3">
        <w:trPr>
          <w:trHeight w:val="722"/>
        </w:trPr>
        <w:tc>
          <w:tcPr>
            <w:tcW w:w="719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4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Shahbaz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3395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 study on proteomics data analysis, immunohistochemistry and molecular techniques in different biological samples</w:t>
            </w:r>
          </w:p>
        </w:tc>
        <w:tc>
          <w:tcPr>
            <w:tcW w:w="1850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Nibedita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Naha</w:t>
            </w:r>
          </w:p>
        </w:tc>
        <w:tc>
          <w:tcPr>
            <w:tcW w:w="2712" w:type="dxa"/>
          </w:tcPr>
          <w:p w:rsidR="00CD71AD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ICMR- National Institute of Occupational H</w:t>
            </w:r>
            <w:r w:rsidR="00CD71AD" w:rsidRPr="00DE1FF8">
              <w:rPr>
                <w:rFonts w:ascii="Times New Roman" w:hAnsi="Times New Roman" w:cs="Times New Roman"/>
                <w:sz w:val="24"/>
                <w:szCs w:val="24"/>
              </w:rPr>
              <w:t>ealth, Ahmedabad, Guj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D71AD" w:rsidRPr="00DE1FF8"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</w:p>
        </w:tc>
      </w:tr>
      <w:tr w:rsidR="00CD71AD" w:rsidRPr="00DE1FF8" w:rsidTr="00CF2AD3">
        <w:trPr>
          <w:trHeight w:val="722"/>
        </w:trPr>
        <w:tc>
          <w:tcPr>
            <w:tcW w:w="719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4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Shreya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Mandavi</w:t>
            </w:r>
            <w:proofErr w:type="spellEnd"/>
          </w:p>
        </w:tc>
        <w:tc>
          <w:tcPr>
            <w:tcW w:w="3395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Drug manufacturing and analytical operations used for therapeutic drugs</w:t>
            </w:r>
          </w:p>
        </w:tc>
        <w:tc>
          <w:tcPr>
            <w:tcW w:w="1850" w:type="dxa"/>
          </w:tcPr>
          <w:p w:rsidR="00CD71AD" w:rsidRPr="00DE1FF8" w:rsidRDefault="00433371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Miss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Nupur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Shah</w:t>
            </w:r>
          </w:p>
        </w:tc>
        <w:tc>
          <w:tcPr>
            <w:tcW w:w="2712" w:type="dxa"/>
          </w:tcPr>
          <w:p w:rsidR="00CD71AD" w:rsidRPr="00DE1FF8" w:rsidRDefault="00CD71AD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Cyano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Pharma (P) Ltd.</w:t>
            </w:r>
          </w:p>
        </w:tc>
      </w:tr>
      <w:tr w:rsidR="00AA3289" w:rsidRPr="00DE1FF8" w:rsidTr="00CF2AD3">
        <w:trPr>
          <w:trHeight w:val="722"/>
        </w:trPr>
        <w:tc>
          <w:tcPr>
            <w:tcW w:w="719" w:type="dxa"/>
          </w:tcPr>
          <w:p w:rsidR="00AA3289" w:rsidRPr="00DE1FF8" w:rsidRDefault="00AA3289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4" w:type="dxa"/>
          </w:tcPr>
          <w:p w:rsidR="00AA3289" w:rsidRPr="00DE1FF8" w:rsidRDefault="00AA3289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Suhani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Vijayvargiya</w:t>
            </w:r>
            <w:proofErr w:type="spellEnd"/>
          </w:p>
        </w:tc>
        <w:tc>
          <w:tcPr>
            <w:tcW w:w="3395" w:type="dxa"/>
          </w:tcPr>
          <w:p w:rsidR="00AA3289" w:rsidRPr="00DE1FF8" w:rsidRDefault="00AA3289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Raman spectroscopic investigation on red blood cells incubated with gold nanoparticles</w:t>
            </w:r>
          </w:p>
        </w:tc>
        <w:tc>
          <w:tcPr>
            <w:tcW w:w="1850" w:type="dxa"/>
          </w:tcPr>
          <w:p w:rsidR="00AA3289" w:rsidRPr="00DE1FF8" w:rsidRDefault="00AA3289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Abha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Uppal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and Shri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Aniket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Choudhury</w:t>
            </w:r>
          </w:p>
        </w:tc>
        <w:tc>
          <w:tcPr>
            <w:tcW w:w="2712" w:type="dxa"/>
          </w:tcPr>
          <w:p w:rsidR="00AA3289" w:rsidRPr="00DE1FF8" w:rsidRDefault="00AA3289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RRCAT, Indore</w:t>
            </w:r>
          </w:p>
        </w:tc>
      </w:tr>
      <w:tr w:rsidR="00207C3C" w:rsidRPr="00DE1FF8" w:rsidTr="00CF2AD3">
        <w:trPr>
          <w:trHeight w:val="722"/>
        </w:trPr>
        <w:tc>
          <w:tcPr>
            <w:tcW w:w="719" w:type="dxa"/>
          </w:tcPr>
          <w:p w:rsidR="00207C3C" w:rsidRPr="00DE1FF8" w:rsidRDefault="00207C3C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4" w:type="dxa"/>
          </w:tcPr>
          <w:p w:rsidR="00207C3C" w:rsidRPr="00DE1FF8" w:rsidRDefault="00207C3C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Vishnu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Patidar</w:t>
            </w:r>
            <w:proofErr w:type="spellEnd"/>
          </w:p>
        </w:tc>
        <w:tc>
          <w:tcPr>
            <w:tcW w:w="3395" w:type="dxa"/>
          </w:tcPr>
          <w:p w:rsidR="00207C3C" w:rsidRPr="00DE1FF8" w:rsidRDefault="00207C3C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Quality analysis of antibiotic drug (levofloxacin hemihydrates, infusion and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ofloxacin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infusion) by- HPLC </w:t>
            </w:r>
          </w:p>
        </w:tc>
        <w:tc>
          <w:tcPr>
            <w:tcW w:w="1850" w:type="dxa"/>
          </w:tcPr>
          <w:p w:rsidR="00207C3C" w:rsidRPr="00DE1FF8" w:rsidRDefault="00207C3C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Mr. Manmohan Yadav</w:t>
            </w:r>
          </w:p>
        </w:tc>
        <w:tc>
          <w:tcPr>
            <w:tcW w:w="2712" w:type="dxa"/>
          </w:tcPr>
          <w:p w:rsidR="00207C3C" w:rsidRPr="00DE1FF8" w:rsidRDefault="00DE1FF8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Azis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7C3C" w:rsidRPr="00DE1FF8">
              <w:rPr>
                <w:rFonts w:ascii="Times New Roman" w:hAnsi="Times New Roman" w:cs="Times New Roman"/>
                <w:sz w:val="24"/>
                <w:szCs w:val="24"/>
              </w:rPr>
              <w:t>ithampur</w:t>
            </w:r>
            <w:proofErr w:type="spellEnd"/>
          </w:p>
          <w:p w:rsidR="00207C3C" w:rsidRPr="00DE1FF8" w:rsidRDefault="00DE1FF8" w:rsidP="001F2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07C3C" w:rsidRPr="00DE1FF8">
              <w:rPr>
                <w:rFonts w:ascii="Times New Roman" w:hAnsi="Times New Roman" w:cs="Times New Roman"/>
                <w:sz w:val="24"/>
                <w:szCs w:val="24"/>
              </w:rPr>
              <w:t>har</w:t>
            </w:r>
            <w:proofErr w:type="spellEnd"/>
          </w:p>
        </w:tc>
      </w:tr>
      <w:tr w:rsidR="00AA3289" w:rsidRPr="00DE1FF8" w:rsidTr="00CF2AD3">
        <w:trPr>
          <w:trHeight w:val="722"/>
        </w:trPr>
        <w:tc>
          <w:tcPr>
            <w:tcW w:w="719" w:type="dxa"/>
          </w:tcPr>
          <w:p w:rsidR="00AA3289" w:rsidRPr="00DE1FF8" w:rsidRDefault="00AA3289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4" w:type="dxa"/>
          </w:tcPr>
          <w:p w:rsidR="00AA3289" w:rsidRPr="00DE1FF8" w:rsidRDefault="00DE1FF8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4455E8" w:rsidRPr="00DE1FF8">
              <w:rPr>
                <w:rFonts w:ascii="Times New Roman" w:hAnsi="Times New Roman" w:cs="Times New Roman"/>
                <w:sz w:val="24"/>
                <w:szCs w:val="24"/>
              </w:rPr>
              <w:t>hakur</w:t>
            </w:r>
          </w:p>
        </w:tc>
        <w:tc>
          <w:tcPr>
            <w:tcW w:w="3395" w:type="dxa"/>
          </w:tcPr>
          <w:p w:rsidR="00AA3289" w:rsidRPr="00DE1FF8" w:rsidRDefault="008A41C0" w:rsidP="000E5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Structural analysis and computer-aided drug designing targeting human insulin</w:t>
            </w:r>
          </w:p>
        </w:tc>
        <w:tc>
          <w:tcPr>
            <w:tcW w:w="1850" w:type="dxa"/>
          </w:tcPr>
          <w:p w:rsidR="00AA3289" w:rsidRPr="00DE1FF8" w:rsidRDefault="0093194C" w:rsidP="00242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>Mayank</w:t>
            </w:r>
            <w:proofErr w:type="spellEnd"/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Bhardwaj</w:t>
            </w:r>
          </w:p>
        </w:tc>
        <w:tc>
          <w:tcPr>
            <w:tcW w:w="2712" w:type="dxa"/>
          </w:tcPr>
          <w:p w:rsidR="00AA3289" w:rsidRPr="00DE1FF8" w:rsidRDefault="00DE1FF8" w:rsidP="001F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Rapture Biotech I</w:t>
            </w:r>
            <w:r w:rsidR="00663723"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nternational </w:t>
            </w:r>
            <w:proofErr w:type="spellStart"/>
            <w:r w:rsidR="00663723" w:rsidRPr="00DE1FF8">
              <w:rPr>
                <w:rFonts w:ascii="Times New Roman" w:hAnsi="Times New Roman" w:cs="Times New Roman"/>
                <w:sz w:val="24"/>
                <w:szCs w:val="24"/>
              </w:rPr>
              <w:t>Pvt</w:t>
            </w:r>
            <w:proofErr w:type="spellEnd"/>
            <w:r w:rsidR="00663723"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 Ltd</w:t>
            </w:r>
          </w:p>
          <w:p w:rsidR="00663723" w:rsidRPr="00DE1FF8" w:rsidRDefault="00663723" w:rsidP="001F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FF8">
              <w:rPr>
                <w:rFonts w:ascii="Times New Roman" w:hAnsi="Times New Roman" w:cs="Times New Roman"/>
                <w:sz w:val="24"/>
                <w:szCs w:val="24"/>
              </w:rPr>
              <w:t xml:space="preserve">Noida, India </w:t>
            </w:r>
          </w:p>
        </w:tc>
      </w:tr>
    </w:tbl>
    <w:p w:rsidR="00C1447F" w:rsidRPr="00DE1FF8" w:rsidRDefault="00C1447F" w:rsidP="000E58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1447F" w:rsidRPr="00DE1FF8" w:rsidSect="00C14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5B"/>
    <w:rsid w:val="00002936"/>
    <w:rsid w:val="00003A64"/>
    <w:rsid w:val="00023EA1"/>
    <w:rsid w:val="000324B5"/>
    <w:rsid w:val="00044599"/>
    <w:rsid w:val="00055F65"/>
    <w:rsid w:val="0006508A"/>
    <w:rsid w:val="000B480B"/>
    <w:rsid w:val="000C69C1"/>
    <w:rsid w:val="000E58D6"/>
    <w:rsid w:val="000F5DBD"/>
    <w:rsid w:val="00117859"/>
    <w:rsid w:val="00157002"/>
    <w:rsid w:val="0016166A"/>
    <w:rsid w:val="00192644"/>
    <w:rsid w:val="001972EB"/>
    <w:rsid w:val="001B7569"/>
    <w:rsid w:val="001D4173"/>
    <w:rsid w:val="001F311C"/>
    <w:rsid w:val="001F31DA"/>
    <w:rsid w:val="001F5413"/>
    <w:rsid w:val="001F7B18"/>
    <w:rsid w:val="00207C3C"/>
    <w:rsid w:val="002424C0"/>
    <w:rsid w:val="00260243"/>
    <w:rsid w:val="00286B3C"/>
    <w:rsid w:val="002A6392"/>
    <w:rsid w:val="002C2355"/>
    <w:rsid w:val="002D1D73"/>
    <w:rsid w:val="002D5EEF"/>
    <w:rsid w:val="002E1BF9"/>
    <w:rsid w:val="00322F49"/>
    <w:rsid w:val="00323DC0"/>
    <w:rsid w:val="00334427"/>
    <w:rsid w:val="00342AC3"/>
    <w:rsid w:val="00343F96"/>
    <w:rsid w:val="0035319E"/>
    <w:rsid w:val="003634B5"/>
    <w:rsid w:val="003E5D0D"/>
    <w:rsid w:val="00404509"/>
    <w:rsid w:val="004269B2"/>
    <w:rsid w:val="00433371"/>
    <w:rsid w:val="004455D9"/>
    <w:rsid w:val="004455E8"/>
    <w:rsid w:val="0044625B"/>
    <w:rsid w:val="00483779"/>
    <w:rsid w:val="00553873"/>
    <w:rsid w:val="0055399F"/>
    <w:rsid w:val="005631BF"/>
    <w:rsid w:val="00566450"/>
    <w:rsid w:val="00571DD1"/>
    <w:rsid w:val="005B25E4"/>
    <w:rsid w:val="005D5D8B"/>
    <w:rsid w:val="005E576C"/>
    <w:rsid w:val="0062203A"/>
    <w:rsid w:val="006430CE"/>
    <w:rsid w:val="00663723"/>
    <w:rsid w:val="0068330D"/>
    <w:rsid w:val="00690841"/>
    <w:rsid w:val="006942C6"/>
    <w:rsid w:val="006B3AC5"/>
    <w:rsid w:val="006C5D08"/>
    <w:rsid w:val="00700813"/>
    <w:rsid w:val="00774F17"/>
    <w:rsid w:val="007904BF"/>
    <w:rsid w:val="00797F1F"/>
    <w:rsid w:val="007B5045"/>
    <w:rsid w:val="007C2290"/>
    <w:rsid w:val="008054BE"/>
    <w:rsid w:val="0082163C"/>
    <w:rsid w:val="00822CFC"/>
    <w:rsid w:val="00833B97"/>
    <w:rsid w:val="00881565"/>
    <w:rsid w:val="008A41C0"/>
    <w:rsid w:val="008C04AC"/>
    <w:rsid w:val="00922CF3"/>
    <w:rsid w:val="0093194C"/>
    <w:rsid w:val="00942301"/>
    <w:rsid w:val="00942501"/>
    <w:rsid w:val="00942FEF"/>
    <w:rsid w:val="009626E2"/>
    <w:rsid w:val="009959DE"/>
    <w:rsid w:val="009A5025"/>
    <w:rsid w:val="009B0192"/>
    <w:rsid w:val="009F65DA"/>
    <w:rsid w:val="00A40376"/>
    <w:rsid w:val="00A677DD"/>
    <w:rsid w:val="00A954EC"/>
    <w:rsid w:val="00AA3289"/>
    <w:rsid w:val="00AE07EA"/>
    <w:rsid w:val="00AE6DEA"/>
    <w:rsid w:val="00B420FE"/>
    <w:rsid w:val="00B4345B"/>
    <w:rsid w:val="00B54652"/>
    <w:rsid w:val="00B6226A"/>
    <w:rsid w:val="00B670A9"/>
    <w:rsid w:val="00B71F29"/>
    <w:rsid w:val="00B72E85"/>
    <w:rsid w:val="00BA6BC5"/>
    <w:rsid w:val="00BD3DEC"/>
    <w:rsid w:val="00C0619D"/>
    <w:rsid w:val="00C1447F"/>
    <w:rsid w:val="00C32C3E"/>
    <w:rsid w:val="00C701E7"/>
    <w:rsid w:val="00C713B6"/>
    <w:rsid w:val="00C9349D"/>
    <w:rsid w:val="00CA0511"/>
    <w:rsid w:val="00CA2442"/>
    <w:rsid w:val="00CC3347"/>
    <w:rsid w:val="00CD1911"/>
    <w:rsid w:val="00CD71AD"/>
    <w:rsid w:val="00CF2AD3"/>
    <w:rsid w:val="00D20A29"/>
    <w:rsid w:val="00D614C5"/>
    <w:rsid w:val="00DD4B82"/>
    <w:rsid w:val="00DD7199"/>
    <w:rsid w:val="00DE06E3"/>
    <w:rsid w:val="00DE1FF8"/>
    <w:rsid w:val="00DF39FB"/>
    <w:rsid w:val="00E00540"/>
    <w:rsid w:val="00E14225"/>
    <w:rsid w:val="00E5211C"/>
    <w:rsid w:val="00EA5F71"/>
    <w:rsid w:val="00EB3C2C"/>
    <w:rsid w:val="00EB7BC6"/>
    <w:rsid w:val="00ED118D"/>
    <w:rsid w:val="00ED5695"/>
    <w:rsid w:val="00EF63EB"/>
    <w:rsid w:val="00F026C7"/>
    <w:rsid w:val="00F03F5B"/>
    <w:rsid w:val="00F6506E"/>
    <w:rsid w:val="00F7348D"/>
    <w:rsid w:val="00FC539C"/>
    <w:rsid w:val="00FD1FE4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E133C"/>
  <w15:docId w15:val="{38A5E4AC-A747-4B9F-B272-922FACCE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5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96A40-FCDF-4E10-BC75-CFD7CC71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sunita</dc:creator>
  <cp:lastModifiedBy>Windows User</cp:lastModifiedBy>
  <cp:revision>2</cp:revision>
  <cp:lastPrinted>2022-10-06T23:40:00Z</cp:lastPrinted>
  <dcterms:created xsi:type="dcterms:W3CDTF">2023-02-15T10:24:00Z</dcterms:created>
  <dcterms:modified xsi:type="dcterms:W3CDTF">2023-02-15T10:24:00Z</dcterms:modified>
</cp:coreProperties>
</file>